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59" w:rsidRDefault="00712959" w:rsidP="0071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z w:val="32"/>
          <w:szCs w:val="32"/>
        </w:rPr>
        <w:t>Автономная некоммерческая организация средняя общеобразовательная школа</w:t>
      </w:r>
    </w:p>
    <w:p w:rsidR="00712959" w:rsidRDefault="00712959" w:rsidP="0071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Димитриевская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12959" w:rsidRDefault="00712959" w:rsidP="0071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959" w:rsidRDefault="00712959" w:rsidP="0071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959" w:rsidRDefault="00712959" w:rsidP="0071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254"/>
        <w:gridCol w:w="3254"/>
      </w:tblGrid>
      <w:tr w:rsidR="00712959" w:rsidTr="00712959">
        <w:trPr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Руководитель МО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___________/_____________/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Протокол № ___ от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«____»_</w:t>
            </w:r>
            <w:r w:rsidR="00156B6D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___________2022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Заместитель директора школы по УВР АНО СОШ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Димитриевская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»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 /______________/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712959" w:rsidRDefault="00156B6D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___________2022</w:t>
            </w:r>
            <w:r w:rsidR="00712959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«Утверждено»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Директор АНО СОШ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Димитриевская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»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иер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. А. Лаврухин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Приказ № ___ от «__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_»_</w:t>
            </w:r>
            <w:proofErr w:type="gramEnd"/>
            <w:r w:rsidR="00156B6D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___2022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г.</w:t>
            </w:r>
          </w:p>
          <w:p w:rsidR="00712959" w:rsidRDefault="00712959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712959" w:rsidRDefault="00712959" w:rsidP="00712959">
      <w:pPr>
        <w:keepNext/>
        <w:keepLines/>
        <w:spacing w:after="424"/>
        <w:rPr>
          <w:rFonts w:ascii="Times New Roman" w:hAnsi="Times New Roman" w:cs="Times New Roman"/>
          <w:sz w:val="32"/>
          <w:szCs w:val="32"/>
          <w:lang w:bidi="ar-SA"/>
        </w:rPr>
      </w:pPr>
    </w:p>
    <w:p w:rsidR="00712959" w:rsidRDefault="00712959" w:rsidP="00712959">
      <w:pPr>
        <w:keepNext/>
        <w:keepLines/>
        <w:spacing w:after="424"/>
        <w:rPr>
          <w:rFonts w:ascii="Times New Roman" w:hAnsi="Times New Roman" w:cs="Times New Roman"/>
          <w:sz w:val="32"/>
          <w:szCs w:val="32"/>
        </w:rPr>
      </w:pPr>
    </w:p>
    <w:p w:rsidR="00712959" w:rsidRPr="00712959" w:rsidRDefault="00712959" w:rsidP="00712959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32"/>
        </w:rPr>
      </w:pPr>
      <w:r w:rsidRPr="00712959">
        <w:rPr>
          <w:rFonts w:ascii="Times New Roman" w:hAnsi="Times New Roman" w:cs="Times New Roman"/>
          <w:b/>
          <w:bCs/>
          <w:sz w:val="32"/>
        </w:rPr>
        <w:t xml:space="preserve">РАБОЧАЯ ПРОГРАММА </w:t>
      </w:r>
    </w:p>
    <w:p w:rsidR="00712959" w:rsidRDefault="00712959" w:rsidP="00712959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Cs/>
          <w:sz w:val="32"/>
        </w:rPr>
      </w:pPr>
      <w:r w:rsidRPr="00712959">
        <w:rPr>
          <w:rFonts w:ascii="Times New Roman" w:hAnsi="Times New Roman" w:cs="Times New Roman"/>
          <w:bCs/>
          <w:sz w:val="32"/>
        </w:rPr>
        <w:t xml:space="preserve">«Коррекция </w:t>
      </w:r>
      <w:proofErr w:type="spellStart"/>
      <w:r w:rsidRPr="00712959">
        <w:rPr>
          <w:rFonts w:ascii="Times New Roman" w:hAnsi="Times New Roman" w:cs="Times New Roman"/>
          <w:bCs/>
          <w:sz w:val="32"/>
        </w:rPr>
        <w:t>дисграфии</w:t>
      </w:r>
      <w:proofErr w:type="spellEnd"/>
      <w:r w:rsidRPr="00712959">
        <w:rPr>
          <w:rFonts w:ascii="Times New Roman" w:hAnsi="Times New Roman" w:cs="Times New Roman"/>
          <w:bCs/>
          <w:sz w:val="32"/>
        </w:rPr>
        <w:t>,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712959">
        <w:rPr>
          <w:rFonts w:ascii="Times New Roman" w:hAnsi="Times New Roman" w:cs="Times New Roman"/>
          <w:bCs/>
          <w:sz w:val="32"/>
        </w:rPr>
        <w:t>обусловленной нарушением языкового анализа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712959">
        <w:rPr>
          <w:rFonts w:ascii="Times New Roman" w:hAnsi="Times New Roman" w:cs="Times New Roman"/>
          <w:bCs/>
          <w:sz w:val="32"/>
        </w:rPr>
        <w:t>и синтеза у младших школьников»</w:t>
      </w:r>
    </w:p>
    <w:p w:rsidR="00712959" w:rsidRDefault="00712959" w:rsidP="00712959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Cs/>
          <w:sz w:val="32"/>
        </w:rPr>
      </w:pPr>
    </w:p>
    <w:p w:rsidR="00712959" w:rsidRPr="00712959" w:rsidRDefault="00712959" w:rsidP="00712959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Cs/>
          <w:sz w:val="32"/>
        </w:rPr>
      </w:pPr>
    </w:p>
    <w:p w:rsidR="00712959" w:rsidRDefault="00712959" w:rsidP="0071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Учителя-логопеды</w:t>
      </w:r>
    </w:p>
    <w:p w:rsidR="00712959" w:rsidRDefault="00712959" w:rsidP="00712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НАТАЛИЯ ЛЬВОВНА,</w:t>
      </w:r>
    </w:p>
    <w:p w:rsidR="00712959" w:rsidRDefault="00156B6D" w:rsidP="00156B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ДАВЫДОВА ЮЛИЯ ВЛАДИМИРОВНА</w:t>
      </w:r>
    </w:p>
    <w:p w:rsidR="00712959" w:rsidRDefault="00712959" w:rsidP="007129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959" w:rsidRDefault="00712959" w:rsidP="007129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959" w:rsidRDefault="00712959" w:rsidP="007129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959" w:rsidRDefault="00712959" w:rsidP="00712959">
      <w:pPr>
        <w:rPr>
          <w:rFonts w:ascii="Times New Roman" w:hAnsi="Times New Roman" w:cs="Times New Roman"/>
          <w:sz w:val="32"/>
          <w:szCs w:val="32"/>
        </w:rPr>
      </w:pPr>
    </w:p>
    <w:p w:rsidR="00712959" w:rsidRDefault="00712959" w:rsidP="007129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959" w:rsidRDefault="00712959" w:rsidP="007129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959" w:rsidRDefault="00712959" w:rsidP="007129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959" w:rsidRDefault="00712959" w:rsidP="007129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959" w:rsidRDefault="00712959" w:rsidP="0071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712959" w:rsidRDefault="00524852" w:rsidP="0071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2022</w:t>
      </w:r>
      <w:bookmarkStart w:id="1" w:name="_GoBack"/>
      <w:bookmarkEnd w:id="1"/>
      <w:r w:rsidR="0071295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56B6D" w:rsidRDefault="00156B6D" w:rsidP="00712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62D" w:rsidRPr="00CC3724" w:rsidRDefault="00A42E2D">
      <w:pPr>
        <w:pStyle w:val="Heading20"/>
        <w:keepNext/>
        <w:keepLines/>
        <w:shd w:val="clear" w:color="auto" w:fill="auto"/>
        <w:spacing w:before="0" w:after="88" w:line="220" w:lineRule="exact"/>
        <w:rPr>
          <w:rFonts w:ascii="Times New Roman" w:hAnsi="Times New Roman" w:cs="Times New Roman"/>
          <w:sz w:val="24"/>
          <w:szCs w:val="24"/>
        </w:rPr>
      </w:pPr>
      <w:bookmarkStart w:id="2" w:name="bookmark1"/>
      <w:bookmarkEnd w:id="0"/>
      <w:r w:rsidRPr="00CC3724">
        <w:rPr>
          <w:rStyle w:val="Heading21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</w:p>
    <w:p w:rsidR="00DA262D" w:rsidRPr="00712959" w:rsidRDefault="00A42E2D">
      <w:pPr>
        <w:pStyle w:val="Bodytext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12959">
        <w:rPr>
          <w:rStyle w:val="Bodytext31"/>
          <w:rFonts w:ascii="Times New Roman" w:hAnsi="Times New Roman" w:cs="Times New Roman"/>
          <w:bCs/>
          <w:sz w:val="24"/>
          <w:szCs w:val="24"/>
        </w:rPr>
        <w:t>Актуальность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712959">
        <w:rPr>
          <w:rStyle w:val="Bodytext21"/>
          <w:rFonts w:ascii="Times New Roman" w:hAnsi="Times New Roman" w:cs="Times New Roman"/>
          <w:sz w:val="24"/>
          <w:szCs w:val="24"/>
        </w:rPr>
        <w:t>В настоящее время на школьные логопедические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 пункты об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щеобразовательных школ преимущественно зачисляются дети с нарушениями письменной речи, обусловленными недоразвитием фонетико-фонематических процессов или общим недоразвитием речи. Большую группу речевых нарушений составляет смешанная дисграфия с таким ведущим нарушением письма, как дисграфия на почве нарушения языкового анализа и синтеза с элементами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аграмматической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-акустической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 на основе нарушения фонемного распознавания, а также часто с элементами оптической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. Дети этой группы ис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пытывают затруднения в усвоении программы по русскому языку, с трудом запоминают и применяют на практике грамматические правила, у них наблюдается бедность словарного запаса, страдает лексическая сторона речи.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В последнее время увеличивается число учащихся, в пись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менных работах которых встречается большое количество про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пусков, перестановок букв, нарушение границ предложений. Грамматическая и лексическая стороны могут быть и сохранными.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, обусловленной нарушением языково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го анализа и синтеза, у школьников младших классов с каждым годом становится все актуальнее, так как затрудняет социальную адаптацию ребенка. Наличие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, в том числе и вышеука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занной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, отрицательно влияет на самооценку школьни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ка, снижает его познавательную функцию, искажает мотивацию обучения.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Дисграфия, обусловленная нарушением языкового анализа и синтеза, не ограничивается пропусками и перестановками букв. Это сложный комплекс нарушений, проявляющийся в нарушени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ях письменной речи, нарушениях психических функций (внима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ния, зрительной памяти, пространственных представлений, зри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тельного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мнезиса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 и др.). При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, обусловленной нарушением языкового анализа и синтеза, медленно происходит закрепление звукобуквенного анализа слов, с опозданием фор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мируется навык анализа структуры предложения. Такие ошибки вследствие коррекционно-логопедической работы исчезают, но при увеличении учебной нагрузки могут возвращаться и прояв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ляться в большей степени.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Данная программа — система работы по профилактике и устра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нению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, обусловленной нарушением языкового анализа и синтеза. Она может быть использована как в целенаправленной и системной работе по коррекции этой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, так и в систе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ме работы по устранению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 смешанного вида, в которой есть место вышеуказанным нарушениям.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Bold"/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профилактика и преодоление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, обусловленной нарушением языкового анализа и синтеза у млад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ших школьников.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Style w:val="Bodytext21"/>
          <w:rFonts w:ascii="Times New Roman" w:hAnsi="Times New Roman" w:cs="Times New Roman"/>
          <w:sz w:val="24"/>
          <w:szCs w:val="24"/>
        </w:rPr>
        <w:t>, обусловленной нарушением языкового анализа и синтеза, лежит нарушение различных форм языкового анализа и синтеза.</w:t>
      </w:r>
    </w:p>
    <w:p w:rsidR="00DA262D" w:rsidRPr="00CC3724" w:rsidRDefault="00A42E2D">
      <w:pPr>
        <w:pStyle w:val="Bodytext30"/>
        <w:shd w:val="clear" w:color="auto" w:fill="auto"/>
        <w:spacing w:before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31"/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DA262D" w:rsidRPr="00CC3724" w:rsidRDefault="00A42E2D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Формировать, развивать и совершенствовать навык анализа структуры текста и предложения.</w:t>
      </w:r>
    </w:p>
    <w:p w:rsidR="00DA262D" w:rsidRPr="00CC3724" w:rsidRDefault="00A42E2D">
      <w:pPr>
        <w:pStyle w:val="Bodytext20"/>
        <w:numPr>
          <w:ilvl w:val="0"/>
          <w:numId w:val="1"/>
        </w:numPr>
        <w:shd w:val="clear" w:color="auto" w:fill="auto"/>
        <w:tabs>
          <w:tab w:val="left" w:pos="562"/>
        </w:tabs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Формировать, развивать и совершенствовать навык слогово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го анализа и синтеза.</w:t>
      </w:r>
    </w:p>
    <w:p w:rsidR="00DA262D" w:rsidRPr="00CC3724" w:rsidRDefault="00A42E2D">
      <w:pPr>
        <w:pStyle w:val="Bodytext20"/>
        <w:numPr>
          <w:ilvl w:val="0"/>
          <w:numId w:val="1"/>
        </w:numPr>
        <w:shd w:val="clear" w:color="auto" w:fill="auto"/>
        <w:tabs>
          <w:tab w:val="left" w:pos="572"/>
        </w:tabs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Формировать, развивать и совершенствовать навык фонема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тического анализа и синтеза.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Bold"/>
          <w:rFonts w:ascii="Times New Roman" w:hAnsi="Times New Roman" w:cs="Times New Roman"/>
          <w:sz w:val="24"/>
          <w:szCs w:val="24"/>
        </w:rPr>
        <w:t xml:space="preserve">Целевая аудитория: 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обучающиеся 2-4 классов с нарушения - ми письменной речи, обусловленными недоразвитием языково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го анализа и синтеза, испытывающие трудности в освоении ООП НОО (АООП НОО) и нуждающиеся в организации специальных ус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ловий обучения с учетом особых образовательных потребностей.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 xml:space="preserve">Основные </w:t>
      </w:r>
      <w:r w:rsidRPr="00CC3724">
        <w:rPr>
          <w:rStyle w:val="Bodytext2Bold"/>
          <w:rFonts w:ascii="Times New Roman" w:hAnsi="Times New Roman" w:cs="Times New Roman"/>
          <w:sz w:val="24"/>
          <w:szCs w:val="24"/>
        </w:rPr>
        <w:t xml:space="preserve">принципы 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коррекционно-логопедической работы: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Патогенетический принцип. Учет механизмов нарушения.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Принцип учета симптоматики и степени выраженности на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рушений.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Принцип системности. Методика устранения нарушения представляет собой систему методов.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Принцип комплексности. Воздействие на весь комплекс ре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чевых нарушений (устной и письменной речи).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Принцип опоры на сохранное звено психической функции, на сохранные анализаторы, на их взаимодействие.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Принцип поэтапного формирования умственных действий.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Онтогенетический принцип. Учет последовательности фор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мирования психических функций в онтогенезе.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Принцип постепенного усложнения речевого материала с учетом «зоны ближайшего развития».</w:t>
      </w:r>
    </w:p>
    <w:p w:rsidR="00DA262D" w:rsidRPr="00CC3724" w:rsidRDefault="00A42E2D">
      <w:pPr>
        <w:pStyle w:val="Bodytext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41"/>
          <w:rFonts w:ascii="Times New Roman" w:hAnsi="Times New Roman" w:cs="Times New Roman"/>
          <w:i/>
          <w:iCs/>
          <w:sz w:val="24"/>
          <w:szCs w:val="24"/>
        </w:rPr>
        <w:lastRenderedPageBreak/>
        <w:t>Содержание коррекционно-логопедической работы</w:t>
      </w:r>
    </w:p>
    <w:p w:rsidR="00DA262D" w:rsidRPr="00CC3724" w:rsidRDefault="00A42E2D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Развитие навыка анализа и синтеза речевых единиц включает в себя: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определение количества, последовательности и места слов в предложении;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выделение гласного звука из слога, слова;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работа по дифференциации гласных и согласных звуков в составе слова;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определение количества, места слога в слове;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составление слов путем перестановки, добавления звуков, слогов;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вычленение первого и последнего звука из слова, определе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ние его места;</w:t>
      </w:r>
    </w:p>
    <w:p w:rsidR="00DA262D" w:rsidRPr="00CC3724" w:rsidRDefault="00A42E2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определение последовательности, количества и позицион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ного места в слове.</w:t>
      </w:r>
    </w:p>
    <w:p w:rsidR="00DA262D" w:rsidRPr="00124A42" w:rsidRDefault="00A42E2D">
      <w:pPr>
        <w:pStyle w:val="Bodytext20"/>
        <w:shd w:val="clear" w:color="auto" w:fill="auto"/>
        <w:ind w:firstLine="320"/>
        <w:rPr>
          <w:rStyle w:val="Bodytext21"/>
          <w:rFonts w:ascii="Times New Roman" w:hAnsi="Times New Roman" w:cs="Times New Roman"/>
          <w:sz w:val="24"/>
          <w:szCs w:val="24"/>
        </w:rPr>
      </w:pPr>
      <w:r w:rsidRPr="00CC3724">
        <w:rPr>
          <w:rStyle w:val="Bodytext21"/>
          <w:rFonts w:ascii="Times New Roman" w:hAnsi="Times New Roman" w:cs="Times New Roman"/>
          <w:sz w:val="24"/>
          <w:szCs w:val="24"/>
        </w:rPr>
        <w:t>Работа начинается с развития анализа структуры текста и предложения. Учащиеся учатся определять границы предложения в тексте, количество, последовательность и место слов в предло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жении. Для усвоения навыков чтения и письма необходимо отра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ботать слоговой анализ и синтез слов. Учащиеся учатся выделять гласный и согласный звук из слога. Особое внимание уделяется звукобуквенному анализу, изучают гласные I и II ряда. Учащиеся тренируются находить сильные и слабые позиции звуков, опреде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ляют положение определенного звука в начале, середине и в конце слова, в ряду сходных звуков. Подбирают слова с определенным звуком в различных позициях. При обучении применяется анали</w:t>
      </w:r>
      <w:r w:rsidRPr="00CC3724">
        <w:rPr>
          <w:rStyle w:val="Bodytext21"/>
          <w:rFonts w:ascii="Times New Roman" w:hAnsi="Times New Roman" w:cs="Times New Roman"/>
          <w:sz w:val="24"/>
          <w:szCs w:val="24"/>
        </w:rPr>
        <w:softHyphen/>
        <w:t>тико-синтетический метод.</w:t>
      </w:r>
    </w:p>
    <w:p w:rsidR="00CC3724" w:rsidRPr="00124A42" w:rsidRDefault="00CC3724">
      <w:pPr>
        <w:pStyle w:val="Bodytext20"/>
        <w:shd w:val="clear" w:color="auto" w:fill="auto"/>
        <w:ind w:firstLine="320"/>
        <w:rPr>
          <w:rStyle w:val="Bodytext21"/>
          <w:rFonts w:ascii="Times New Roman" w:hAnsi="Times New Roman" w:cs="Times New Roman"/>
          <w:sz w:val="24"/>
          <w:szCs w:val="24"/>
        </w:rPr>
      </w:pPr>
    </w:p>
    <w:p w:rsidR="00CC3724" w:rsidRPr="00CC3724" w:rsidRDefault="00CC3724" w:rsidP="00CC3724">
      <w:pPr>
        <w:jc w:val="center"/>
        <w:rPr>
          <w:rFonts w:ascii="Times New Roman" w:hAnsi="Times New Roman" w:cs="Times New Roman"/>
        </w:rPr>
      </w:pPr>
      <w:r w:rsidRPr="00CC3724">
        <w:rPr>
          <w:rFonts w:ascii="Times New Roman" w:hAnsi="Times New Roman" w:cs="Times New Roman"/>
        </w:rPr>
        <w:t xml:space="preserve">План работы по профилактике и преодолению </w:t>
      </w:r>
      <w:proofErr w:type="spellStart"/>
      <w:r w:rsidRPr="00CC3724">
        <w:rPr>
          <w:rFonts w:ascii="Times New Roman" w:hAnsi="Times New Roman" w:cs="Times New Roman"/>
        </w:rPr>
        <w:t>дисграфии</w:t>
      </w:r>
      <w:proofErr w:type="spellEnd"/>
      <w:r w:rsidRPr="00CC3724">
        <w:rPr>
          <w:rFonts w:ascii="Times New Roman" w:hAnsi="Times New Roman" w:cs="Times New Roman"/>
        </w:rPr>
        <w:t>, обусловленной нарушением языкового анализа и синтеза</w:t>
      </w:r>
    </w:p>
    <w:p w:rsidR="00CC3724" w:rsidRPr="00CC3724" w:rsidRDefault="00CC3724" w:rsidP="00CC3724">
      <w:pPr>
        <w:rPr>
          <w:rFonts w:ascii="Times New Roman" w:hAnsi="Times New Roman" w:cs="Times New Roman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18"/>
        <w:gridCol w:w="4820"/>
        <w:gridCol w:w="1417"/>
      </w:tblGrid>
      <w:tr w:rsidR="00CC3724" w:rsidRPr="00CC3724" w:rsidTr="00F06AAE">
        <w:trPr>
          <w:trHeight w:val="47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Кол-во часов (*примерно)</w:t>
            </w:r>
          </w:p>
        </w:tc>
      </w:tr>
      <w:tr w:rsidR="00CC3724" w:rsidRPr="00CC3724" w:rsidTr="00F06AAE">
        <w:trPr>
          <w:trHeight w:val="280"/>
        </w:trPr>
        <w:tc>
          <w:tcPr>
            <w:tcW w:w="8222" w:type="dxa"/>
            <w:gridSpan w:val="3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I. Диагностика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724" w:rsidRPr="00CC3724" w:rsidTr="00F06AAE">
        <w:trPr>
          <w:trHeight w:val="280"/>
        </w:trPr>
        <w:tc>
          <w:tcPr>
            <w:tcW w:w="9639" w:type="dxa"/>
            <w:gridSpan w:val="4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II. Введение</w:t>
            </w:r>
          </w:p>
        </w:tc>
      </w:tr>
      <w:tr w:rsidR="00CC3724" w:rsidRPr="00CC3724" w:rsidTr="00F06AAE">
        <w:trPr>
          <w:trHeight w:val="124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Речь. Общее понятие.</w:t>
            </w:r>
          </w:p>
        </w:tc>
        <w:tc>
          <w:tcPr>
            <w:tcW w:w="4820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Речь. Слово. Слог. Предложение. Слово. Звуки и буквы.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Ударение.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схемой слова, предложения.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724" w:rsidRPr="00CC3724" w:rsidTr="00F06AAE">
        <w:trPr>
          <w:trHeight w:val="280"/>
        </w:trPr>
        <w:tc>
          <w:tcPr>
            <w:tcW w:w="9639" w:type="dxa"/>
            <w:gridSpan w:val="4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III. Развитие неречевых процессов</w:t>
            </w:r>
          </w:p>
        </w:tc>
      </w:tr>
      <w:tr w:rsidR="00CC3724" w:rsidRPr="00CC3724" w:rsidTr="00F06AAE">
        <w:trPr>
          <w:trHeight w:val="2392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зрительного восприятия, памяти, навыков звукового анализа.</w:t>
            </w:r>
          </w:p>
        </w:tc>
        <w:tc>
          <w:tcPr>
            <w:tcW w:w="4820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основными и оттеночными цветами. Знакомство с геометрическими фигурами. Соотнесение предмета с цветом, величиной и формой. Дифференциация предметов по цвету, величине и форме. Знакомство с понятием «величина».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, ширине, глубине</w:t>
            </w:r>
          </w:p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724" w:rsidRPr="00CC3724" w:rsidTr="00F06AAE">
        <w:trPr>
          <w:trHeight w:val="220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пространственно-временных отношений.</w:t>
            </w:r>
          </w:p>
        </w:tc>
        <w:tc>
          <w:tcPr>
            <w:tcW w:w="4820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такими понятиями, как: год, месяц, день недели, сутки, вчера, сегодня, завтра. Формирование временных представлений по отношению к приему пищи. Развитие пространственных представлений «верх, низ, слева, справа, между, под, над...».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зрительной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724" w:rsidRPr="00CC3724" w:rsidTr="00F06AAE">
        <w:trPr>
          <w:trHeight w:val="280"/>
        </w:trPr>
        <w:tc>
          <w:tcPr>
            <w:tcW w:w="9639" w:type="dxa"/>
            <w:gridSpan w:val="4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Развитие анализа структуры предложения</w:t>
            </w:r>
          </w:p>
        </w:tc>
      </w:tr>
      <w:tr w:rsidR="00CC3724" w:rsidRPr="00CC3724" w:rsidTr="00F06AAE">
        <w:trPr>
          <w:trHeight w:val="124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Состав предложения</w:t>
            </w:r>
          </w:p>
        </w:tc>
        <w:tc>
          <w:tcPr>
            <w:tcW w:w="4820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слов в составе предложения.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 слов.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схемами предложения и словосочетания.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Языковой анализ и синтез словосочетания и предложения.</w:t>
            </w:r>
          </w:p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деформированным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предложением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C3724" w:rsidRPr="00CC3724" w:rsidTr="00F06AAE">
        <w:trPr>
          <w:trHeight w:val="309"/>
        </w:trPr>
        <w:tc>
          <w:tcPr>
            <w:tcW w:w="9639" w:type="dxa"/>
            <w:gridSpan w:val="4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Развитие слогового анализа и синтеза</w:t>
            </w:r>
          </w:p>
        </w:tc>
      </w:tr>
      <w:tr w:rsidR="00CC3724" w:rsidRPr="00CC3724" w:rsidTr="00F06AAE">
        <w:trPr>
          <w:trHeight w:val="124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4820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слогом. Понятия «открытый слог»,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«закрытый слог». Выделение определенного слога в ряду слов. Определение положения определенного слога. Знакомство с 1, 2, 3, 4-х сложными словами. Дифференциация слога и слова.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Слоговой анализ и синтез слов различной слоговой структуры.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переноса слов. Соотнесение со слоговой схемой.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3724" w:rsidRPr="00CC3724" w:rsidTr="00F06AAE">
        <w:trPr>
          <w:trHeight w:val="304"/>
        </w:trPr>
        <w:tc>
          <w:tcPr>
            <w:tcW w:w="9639" w:type="dxa"/>
            <w:gridSpan w:val="4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Развитие фонематического анализа и синтеза</w:t>
            </w:r>
          </w:p>
        </w:tc>
      </w:tr>
      <w:tr w:rsidR="00CC3724" w:rsidRPr="00CC3724" w:rsidTr="00F06AAE">
        <w:trPr>
          <w:trHeight w:val="124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Звук.</w:t>
            </w:r>
          </w:p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Гласные–согласные звуки.</w:t>
            </w:r>
          </w:p>
        </w:tc>
        <w:tc>
          <w:tcPr>
            <w:tcW w:w="4820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речевыми звуками.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гласных и согласных.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гласных и согласных звуков. Дифференциация гласных и согласных звуков на всех этапах.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724" w:rsidRPr="00CC3724" w:rsidTr="00F06AAE">
        <w:trPr>
          <w:trHeight w:val="124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Гласные I ряда</w:t>
            </w:r>
          </w:p>
        </w:tc>
        <w:tc>
          <w:tcPr>
            <w:tcW w:w="4820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гласными </w:t>
            </w: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восприятия и фонематического слуха.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гласных </w:t>
            </w: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 (характеристика всех звуков и их артикуляция).</w:t>
            </w:r>
          </w:p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Соотнесение звуков с </w:t>
            </w:r>
            <w:proofErr w:type="gramStart"/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буква- ми</w:t>
            </w:r>
            <w:proofErr w:type="gramEnd"/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Знакомство со схемой. Выделение гласных звуков в слогах, словах, словосочетаниях, предложениях, тексте. Определение места гласных </w:t>
            </w: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 во всех позициях в слове. </w:t>
            </w: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Развитие звукового анализа и синтеза.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724" w:rsidRPr="00CC3724" w:rsidTr="00F06AAE">
        <w:trPr>
          <w:trHeight w:val="124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Гласные II ряда</w:t>
            </w:r>
          </w:p>
        </w:tc>
        <w:tc>
          <w:tcPr>
            <w:tcW w:w="4820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гласными </w:t>
            </w: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восприятия, слуха. Соотношение со схемой и символом.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звуковой схемой слова.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звуковому анализу и синтезу.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гласных </w:t>
            </w: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 при смягчении согласных.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724" w:rsidRPr="00CC3724" w:rsidTr="00F06AAE">
        <w:trPr>
          <w:trHeight w:val="124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Мягкий знак.</w:t>
            </w:r>
          </w:p>
        </w:tc>
        <w:tc>
          <w:tcPr>
            <w:tcW w:w="4820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мягкого знака. Знакомство с разделительным мягким знаком. Закрепление знаний орфографии. Соотнесение слов со схемой.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звукобуквенному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proofErr w:type="spellEnd"/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724" w:rsidRPr="00CC3724" w:rsidTr="00F06AAE">
        <w:trPr>
          <w:trHeight w:val="124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4820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согласными звуками.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восприятия и слуха. Соотнесение звуков с буквами.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согласных звуков в слогах, словах, словосочетаниях, предложениях, тексте. Определение места изучаемых букв и звуков в слове.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Тренировка в звуковом анализе и синтезе слогов и слов.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C3724" w:rsidRPr="00CC3724" w:rsidTr="00F06AAE">
        <w:trPr>
          <w:trHeight w:val="1240"/>
        </w:trPr>
        <w:tc>
          <w:tcPr>
            <w:tcW w:w="684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8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Итоговые занятия.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результативности коррекционной работы. Проведение и анализ итоговых контрольных, диагностических работ.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по логопедии «Звукобуквенный, слоговой анализ и синтез слов различной структуры» (2, 3, 4-й классы).</w:t>
            </w:r>
          </w:p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динамики речевого развития учащихся.</w:t>
            </w:r>
          </w:p>
        </w:tc>
        <w:tc>
          <w:tcPr>
            <w:tcW w:w="4820" w:type="dxa"/>
          </w:tcPr>
          <w:p w:rsidR="00CC3724" w:rsidRPr="00124A42" w:rsidRDefault="00CC3724" w:rsidP="00F0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полученных навыков. Перенос полученных знаний на различные виды деятельности.</w:t>
            </w:r>
          </w:p>
        </w:tc>
        <w:tc>
          <w:tcPr>
            <w:tcW w:w="1417" w:type="dxa"/>
          </w:tcPr>
          <w:p w:rsidR="00CC3724" w:rsidRPr="00CC3724" w:rsidRDefault="00CC3724" w:rsidP="00F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3724" w:rsidRPr="00CC3724" w:rsidRDefault="00CC3724" w:rsidP="00CC3724">
      <w:pPr>
        <w:pStyle w:val="Bodytext20"/>
        <w:shd w:val="clear" w:color="auto" w:fill="auto"/>
        <w:spacing w:before="72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Данная программа рассчитана на учащихся 2-4 классов, име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ющих нарушения устной и письменной речи, обусловленные не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доразвитием языкового анализа и синтеза. Продолжительность коррекционного периода с 15 сентября по 15 мая.</w:t>
      </w:r>
    </w:p>
    <w:p w:rsidR="00CC3724" w:rsidRPr="00CC3724" w:rsidRDefault="00CC3724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Тематический план логопедических занятий по данной про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грамме опирается на четкое знание индивидуальных особенно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стей всех учащихся группы, позволяет определить возможность преодоления дефекта, установить необходимые для этого сроки, спрогнозировать эффективность обучения по программе общеоб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разовательного учреждения. Для учащихся 3-4 классов допустимо некоторое усложнение и увеличение объема речевого материала. Содержание коррекционной работы может варьироваться в за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висимости от структуры и степени тяжести речевого нарушения учащихся, зачисленных в группу. Тематический и лексический ма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териал зависит от объема и качества словарного запаса учащихся.</w:t>
      </w:r>
    </w:p>
    <w:p w:rsidR="00CC3724" w:rsidRPr="00CC3724" w:rsidRDefault="00CC3724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Время освоения содержания каждого раздела программы индивидуально. Общая продолжительность занятий по программе составляет 68 часов при проведении занятий 2 раза в неделю. Группы комплектуются в количестве 4-6 человек.</w:t>
      </w:r>
    </w:p>
    <w:p w:rsidR="00CC3724" w:rsidRPr="00CC3724" w:rsidRDefault="00CC3724" w:rsidP="00CC3724">
      <w:pPr>
        <w:pStyle w:val="Bodytext20"/>
        <w:shd w:val="clear" w:color="auto" w:fill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Italic"/>
          <w:rFonts w:ascii="Times New Roman" w:hAnsi="Times New Roman" w:cs="Times New Roman"/>
          <w:sz w:val="24"/>
          <w:szCs w:val="24"/>
        </w:rPr>
        <w:t xml:space="preserve">Планируемые результаты и система оценки результатов </w:t>
      </w:r>
      <w:r w:rsidRPr="00CC3724">
        <w:rPr>
          <w:rFonts w:ascii="Times New Roman" w:hAnsi="Times New Roman" w:cs="Times New Roman"/>
          <w:sz w:val="24"/>
          <w:szCs w:val="24"/>
        </w:rPr>
        <w:t>Программно-методические материалы способствуют преду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преждению или минимизации трудностей достижения личност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ных, метапредметных результатов (коммуникативных, познава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тельных, регулятивных универсальных учебных действий).</w:t>
      </w:r>
    </w:p>
    <w:p w:rsidR="00CC3724" w:rsidRPr="00124A42" w:rsidRDefault="00CC3724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Проведение коррекционно-логопедической работы не только устраняет нарушения чтения и письма, но и способствует устране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нию коммуникативных трудностей и трудностей овладения учеб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ным материалом.</w:t>
      </w:r>
    </w:p>
    <w:p w:rsidR="00CC3724" w:rsidRDefault="00CC3724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D2BF9" w:rsidRDefault="00DD2BF9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D2BF9" w:rsidRDefault="00DD2BF9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D2BF9" w:rsidRDefault="00DD2BF9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D2BF9" w:rsidRDefault="00DD2BF9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D2BF9" w:rsidRDefault="00DD2BF9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D2BF9" w:rsidRDefault="00DD2BF9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D2BF9" w:rsidRDefault="00DD2BF9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D2BF9" w:rsidRDefault="00DD2BF9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D2BF9" w:rsidRDefault="00DD2BF9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124A42" w:rsidRPr="00124A42" w:rsidRDefault="00124A42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4692"/>
      </w:tblGrid>
      <w:tr w:rsidR="00CC3724" w:rsidRPr="00CC3724" w:rsidTr="00124A42">
        <w:trPr>
          <w:trHeight w:hRule="exact" w:val="3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К концу обучения дети должны знать: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К концу обучения дети должны уметь:</w:t>
            </w:r>
          </w:p>
        </w:tc>
      </w:tr>
      <w:tr w:rsidR="00CC3724" w:rsidRPr="00CC3724" w:rsidTr="00124A42">
        <w:trPr>
          <w:trHeight w:hRule="exact" w:val="688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724" w:rsidRPr="00CC3724" w:rsidRDefault="00CC3724" w:rsidP="00CC3724">
            <w:pPr>
              <w:ind w:firstLine="284"/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lastRenderedPageBreak/>
              <w:t>гласные и согласные звуки и буквы;</w:t>
            </w:r>
          </w:p>
          <w:p w:rsidR="00CC3724" w:rsidRPr="00CC3724" w:rsidRDefault="00CC3724" w:rsidP="00CC3724">
            <w:pPr>
              <w:ind w:firstLine="284"/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определения понятий «звук, буква, слог, слово, словосочетание, предложение, текст, ударная гласная, ударный слог, безударная гласная, безударный слог»;</w:t>
            </w:r>
          </w:p>
          <w:p w:rsidR="00CC3724" w:rsidRPr="00CC3724" w:rsidRDefault="00CC3724" w:rsidP="00CC3724">
            <w:pPr>
              <w:ind w:firstLine="284"/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чем отличаются между собой: звуки и бук</w:t>
            </w:r>
            <w:r w:rsidRPr="00CC3724">
              <w:rPr>
                <w:rFonts w:ascii="Times New Roman" w:hAnsi="Times New Roman" w:cs="Times New Roman"/>
              </w:rPr>
              <w:softHyphen/>
              <w:t>вы, гласные и согласные звуки, слоги, слова, словосочетания, предложения и текст;</w:t>
            </w:r>
          </w:p>
          <w:p w:rsidR="00CC3724" w:rsidRPr="00CC3724" w:rsidRDefault="00CC3724" w:rsidP="00CC3724">
            <w:pPr>
              <w:ind w:firstLine="284"/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графическое обозначение звуков, слогов и слов, границ предложения.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различать гласные и согласные звуки;</w:t>
            </w:r>
          </w:p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различать звуки и буквы, слоги и слова, словосочетания и предложения, набор от</w:t>
            </w:r>
            <w:r w:rsidRPr="00CC3724">
              <w:rPr>
                <w:rFonts w:ascii="Times New Roman" w:hAnsi="Times New Roman" w:cs="Times New Roman"/>
              </w:rPr>
              <w:softHyphen/>
              <w:t>дельных предложений и текст;</w:t>
            </w:r>
          </w:p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определять ударные и безударные глас</w:t>
            </w:r>
            <w:r w:rsidRPr="00CC3724">
              <w:rPr>
                <w:rFonts w:ascii="Times New Roman" w:hAnsi="Times New Roman" w:cs="Times New Roman"/>
              </w:rPr>
              <w:softHyphen/>
              <w:t>ные, слоги;</w:t>
            </w:r>
          </w:p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определять в словах место и последо</w:t>
            </w:r>
            <w:r w:rsidRPr="00CC3724">
              <w:rPr>
                <w:rFonts w:ascii="Times New Roman" w:hAnsi="Times New Roman" w:cs="Times New Roman"/>
              </w:rPr>
              <w:softHyphen/>
              <w:t>вательность заданного звука (гласных и согласных звуков);</w:t>
            </w:r>
          </w:p>
          <w:p w:rsidR="00CC3724" w:rsidRPr="00124A42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 xml:space="preserve">определять количество звуков в словах, слогов в словах, слов в предложениях, </w:t>
            </w:r>
          </w:p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 xml:space="preserve">- анализировать и корректировать тексты с нарушенным порядком предложений, частей текста, выписывать из текста слова, словосочетания и предложения, отвечать на вопросы к </w:t>
            </w:r>
            <w:proofErr w:type="spellStart"/>
            <w:proofErr w:type="gramStart"/>
            <w:r w:rsidRPr="00CC3724">
              <w:rPr>
                <w:rFonts w:ascii="Times New Roman" w:hAnsi="Times New Roman" w:cs="Times New Roman"/>
              </w:rPr>
              <w:t>тексту.предложений</w:t>
            </w:r>
            <w:proofErr w:type="spellEnd"/>
            <w:proofErr w:type="gramEnd"/>
            <w:r w:rsidRPr="00CC3724">
              <w:rPr>
                <w:rFonts w:ascii="Times New Roman" w:hAnsi="Times New Roman" w:cs="Times New Roman"/>
              </w:rPr>
              <w:t xml:space="preserve"> в тексте;</w:t>
            </w:r>
          </w:p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производить звуковой, буквенный, слого</w:t>
            </w:r>
            <w:r w:rsidRPr="00CC3724">
              <w:rPr>
                <w:rFonts w:ascii="Times New Roman" w:hAnsi="Times New Roman" w:cs="Times New Roman"/>
              </w:rPr>
              <w:softHyphen/>
              <w:t>вой анализ и синтез слов, а также языковой анализ и синтез предложений;</w:t>
            </w:r>
          </w:p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графически обозначать звуки, слоги и слова;</w:t>
            </w:r>
          </w:p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понимать функции небуквенных графиче</w:t>
            </w:r>
            <w:r w:rsidRPr="00CC3724">
              <w:rPr>
                <w:rFonts w:ascii="Times New Roman" w:hAnsi="Times New Roman" w:cs="Times New Roman"/>
              </w:rPr>
              <w:softHyphen/>
              <w:t>ских средств (пробел, знак переноса);</w:t>
            </w:r>
          </w:p>
          <w:p w:rsidR="00CC3724" w:rsidRPr="00CC3724" w:rsidRDefault="00CC3724" w:rsidP="00CC3724">
            <w:pPr>
              <w:rPr>
                <w:rFonts w:ascii="Times New Roman" w:hAnsi="Times New Roman" w:cs="Times New Roman"/>
              </w:rPr>
            </w:pPr>
            <w:r w:rsidRPr="00CC3724">
              <w:rPr>
                <w:rFonts w:ascii="Times New Roman" w:hAnsi="Times New Roman" w:cs="Times New Roman"/>
              </w:rPr>
              <w:t>правильно писать под диктовку слова и предложения, тексты, безошибочно списы</w:t>
            </w:r>
            <w:r w:rsidRPr="00CC3724">
              <w:rPr>
                <w:rFonts w:ascii="Times New Roman" w:hAnsi="Times New Roman" w:cs="Times New Roman"/>
              </w:rPr>
              <w:softHyphen/>
              <w:t>вать;</w:t>
            </w:r>
          </w:p>
        </w:tc>
      </w:tr>
    </w:tbl>
    <w:p w:rsidR="00CC3724" w:rsidRPr="00124A42" w:rsidRDefault="00CC3724" w:rsidP="00CC3724">
      <w:pPr>
        <w:sectPr w:rsidR="00CC3724" w:rsidRPr="00124A42" w:rsidSect="00CC3724">
          <w:headerReference w:type="even" r:id="rId7"/>
          <w:type w:val="continuous"/>
          <w:pgSz w:w="11907" w:h="16839" w:code="9"/>
          <w:pgMar w:top="1307" w:right="1055" w:bottom="1013" w:left="1047" w:header="0" w:footer="3" w:gutter="0"/>
          <w:pgNumType w:start="172"/>
          <w:cols w:space="720"/>
          <w:noEndnote/>
          <w:titlePg/>
          <w:docGrid w:linePitch="360"/>
        </w:sectPr>
      </w:pPr>
      <w:r>
        <w:br w:type="textWrapping" w:clear="all"/>
      </w:r>
    </w:p>
    <w:p w:rsidR="00CC3724" w:rsidRPr="00124A42" w:rsidRDefault="00CC3724" w:rsidP="00CC3724">
      <w:pPr>
        <w:rPr>
          <w:rFonts w:ascii="Times New Roman" w:hAnsi="Times New Roman" w:cs="Times New Roman"/>
        </w:rPr>
      </w:pPr>
    </w:p>
    <w:p w:rsidR="00CC3724" w:rsidRPr="00CC3724" w:rsidRDefault="00CC3724" w:rsidP="00CC3724">
      <w:pPr>
        <w:pStyle w:val="Bodytext2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 xml:space="preserve">Стандартизированные диагностические методики (И.Н. </w:t>
      </w:r>
      <w:proofErr w:type="spellStart"/>
      <w:r w:rsidRPr="00CC3724">
        <w:rPr>
          <w:rFonts w:ascii="Times New Roman" w:hAnsi="Times New Roman" w:cs="Times New Roman"/>
          <w:sz w:val="24"/>
          <w:szCs w:val="24"/>
        </w:rPr>
        <w:t>Са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довниковой</w:t>
      </w:r>
      <w:proofErr w:type="spellEnd"/>
      <w:r w:rsidRPr="00CC3724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CC3724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CC3724">
        <w:rPr>
          <w:rFonts w:ascii="Times New Roman" w:hAnsi="Times New Roman" w:cs="Times New Roman"/>
          <w:sz w:val="24"/>
          <w:szCs w:val="24"/>
        </w:rPr>
        <w:t>) используются на начальном и итого</w:t>
      </w:r>
      <w:r w:rsidRPr="00CC3724">
        <w:rPr>
          <w:rFonts w:ascii="Times New Roman" w:hAnsi="Times New Roman" w:cs="Times New Roman"/>
          <w:sz w:val="24"/>
          <w:szCs w:val="24"/>
        </w:rPr>
        <w:softHyphen/>
        <w:t xml:space="preserve">вом этапах коррекционно-логопедической работы. </w:t>
      </w:r>
    </w:p>
    <w:p w:rsidR="00CC3724" w:rsidRPr="00CC3724" w:rsidRDefault="00CC3724" w:rsidP="00CC3724">
      <w:pPr>
        <w:pStyle w:val="Bodytext20"/>
        <w:shd w:val="clear" w:color="auto" w:fill="auto"/>
        <w:spacing w:after="120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Систематическая и комплексная коррекционно-логопедиче</w:t>
      </w:r>
      <w:r w:rsidRPr="00CC3724">
        <w:rPr>
          <w:rFonts w:ascii="Times New Roman" w:hAnsi="Times New Roman" w:cs="Times New Roman"/>
          <w:sz w:val="24"/>
          <w:szCs w:val="24"/>
        </w:rPr>
        <w:softHyphen/>
        <w:t>ская работа с использованием различных методов, форм и средств, направленных на оказание помощи учащимся, в освоении обра</w:t>
      </w:r>
      <w:r w:rsidRPr="00CC3724">
        <w:rPr>
          <w:rFonts w:ascii="Times New Roman" w:hAnsi="Times New Roman" w:cs="Times New Roman"/>
          <w:sz w:val="24"/>
          <w:szCs w:val="24"/>
        </w:rPr>
        <w:softHyphen/>
        <w:t xml:space="preserve">зовательной программы, — одно из условий успешного обучения детей, имеющих данный вид </w:t>
      </w:r>
      <w:proofErr w:type="spellStart"/>
      <w:r w:rsidRPr="00CC372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Fonts w:ascii="Times New Roman" w:hAnsi="Times New Roman" w:cs="Times New Roman"/>
          <w:sz w:val="24"/>
          <w:szCs w:val="24"/>
        </w:rPr>
        <w:t>.</w:t>
      </w:r>
    </w:p>
    <w:p w:rsidR="00CC3724" w:rsidRPr="00CC3724" w:rsidRDefault="00CC3724" w:rsidP="00CC3724">
      <w:pPr>
        <w:pStyle w:val="Bodytext3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Fonts w:ascii="Times New Roman" w:hAnsi="Times New Roman" w:cs="Times New Roman"/>
          <w:sz w:val="24"/>
          <w:szCs w:val="24"/>
        </w:rPr>
        <w:t>Учебно-дидактический материал</w:t>
      </w:r>
    </w:p>
    <w:p w:rsidR="00CC3724" w:rsidRPr="00CC3724" w:rsidRDefault="00CC3724" w:rsidP="00CC3724">
      <w:pPr>
        <w:pStyle w:val="Bodytext20"/>
        <w:shd w:val="clear" w:color="auto" w:fill="auto"/>
        <w:spacing w:after="628"/>
        <w:ind w:firstLine="320"/>
        <w:rPr>
          <w:rFonts w:ascii="Times New Roman" w:hAnsi="Times New Roman" w:cs="Times New Roman"/>
          <w:sz w:val="24"/>
          <w:szCs w:val="24"/>
        </w:rPr>
      </w:pPr>
      <w:r w:rsidRPr="00CC3724">
        <w:rPr>
          <w:rStyle w:val="Bodytext2Italic"/>
          <w:rFonts w:ascii="Times New Roman" w:hAnsi="Times New Roman" w:cs="Times New Roman"/>
          <w:sz w:val="24"/>
          <w:szCs w:val="24"/>
        </w:rPr>
        <w:t>Розова Ю.Е, Коробченко Т.В.</w:t>
      </w:r>
      <w:r w:rsidRPr="00CC3724">
        <w:rPr>
          <w:rFonts w:ascii="Times New Roman" w:hAnsi="Times New Roman" w:cs="Times New Roman"/>
          <w:sz w:val="24"/>
          <w:szCs w:val="24"/>
        </w:rPr>
        <w:t xml:space="preserve"> Преодоление </w:t>
      </w:r>
      <w:proofErr w:type="spellStart"/>
      <w:r w:rsidRPr="00CC372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C3724">
        <w:rPr>
          <w:rFonts w:ascii="Times New Roman" w:hAnsi="Times New Roman" w:cs="Times New Roman"/>
          <w:sz w:val="24"/>
          <w:szCs w:val="24"/>
        </w:rPr>
        <w:t xml:space="preserve"> на почве нарушения языкового анализа и синтеза у школьников: </w:t>
      </w:r>
      <w:proofErr w:type="gramStart"/>
      <w:r w:rsidRPr="00CC3724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CC3724">
        <w:rPr>
          <w:rFonts w:ascii="Times New Roman" w:hAnsi="Times New Roman" w:cs="Times New Roman"/>
          <w:sz w:val="24"/>
          <w:szCs w:val="24"/>
        </w:rPr>
        <w:t xml:space="preserve"> метод. пособие. — М.: Редкая птица, 2017.</w:t>
      </w:r>
    </w:p>
    <w:sectPr w:rsidR="00CC3724" w:rsidRPr="00CC3724" w:rsidSect="00CC3724">
      <w:type w:val="continuous"/>
      <w:pgSz w:w="11907" w:h="16839" w:code="9"/>
      <w:pgMar w:top="1353" w:right="1069" w:bottom="1149" w:left="1033" w:header="0" w:footer="3" w:gutter="0"/>
      <w:pgNumType w:start="1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02" w:rsidRDefault="00633A02">
      <w:r>
        <w:separator/>
      </w:r>
    </w:p>
  </w:endnote>
  <w:endnote w:type="continuationSeparator" w:id="0">
    <w:p w:rsidR="00633A02" w:rsidRDefault="0063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02" w:rsidRDefault="00633A02"/>
  </w:footnote>
  <w:footnote w:type="continuationSeparator" w:id="0">
    <w:p w:rsidR="00633A02" w:rsidRDefault="00633A0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24" w:rsidRDefault="00CC37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925"/>
    <w:multiLevelType w:val="multilevel"/>
    <w:tmpl w:val="4766893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D3F5F"/>
    <w:multiLevelType w:val="multilevel"/>
    <w:tmpl w:val="CBAE912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7D2B"/>
    <w:multiLevelType w:val="multilevel"/>
    <w:tmpl w:val="7DBAE6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C0836"/>
    <w:multiLevelType w:val="multilevel"/>
    <w:tmpl w:val="6AE8BE54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F94BD4"/>
    <w:multiLevelType w:val="multilevel"/>
    <w:tmpl w:val="8B6AC9A2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47181E"/>
    <w:multiLevelType w:val="multilevel"/>
    <w:tmpl w:val="F168C166"/>
    <w:lvl w:ilvl="0">
      <w:start w:val="1"/>
      <w:numFmt w:val="upp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2D"/>
    <w:rsid w:val="00092A50"/>
    <w:rsid w:val="00124A42"/>
    <w:rsid w:val="00156B6D"/>
    <w:rsid w:val="00171A64"/>
    <w:rsid w:val="003744B7"/>
    <w:rsid w:val="0039488B"/>
    <w:rsid w:val="004C4A59"/>
    <w:rsid w:val="00524852"/>
    <w:rsid w:val="00633A02"/>
    <w:rsid w:val="00712959"/>
    <w:rsid w:val="00A42E2D"/>
    <w:rsid w:val="00C82FD0"/>
    <w:rsid w:val="00CC3724"/>
    <w:rsid w:val="00DA262D"/>
    <w:rsid w:val="00D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262D"/>
  <w15:docId w15:val="{57C612BF-4AD8-4BF5-9FDE-54B5A824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onstantia" w:eastAsia="Constantia" w:hAnsi="Constantia" w:cs="Constant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355" w:lineRule="exact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180" w:line="0" w:lineRule="atLeast"/>
      <w:jc w:val="center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40" w:lineRule="exac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40" w:lineRule="exact"/>
      <w:ind w:hanging="28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0" w:lineRule="exact"/>
      <w:ind w:firstLine="320"/>
      <w:jc w:val="both"/>
    </w:pPr>
    <w:rPr>
      <w:rFonts w:ascii="Constantia" w:eastAsia="Constantia" w:hAnsi="Constantia" w:cs="Constantia"/>
      <w:i/>
      <w:iCs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CC37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C3724"/>
    <w:rPr>
      <w:color w:val="000000"/>
    </w:rPr>
  </w:style>
  <w:style w:type="paragraph" w:styleId="a6">
    <w:name w:val="header"/>
    <w:basedOn w:val="a"/>
    <w:link w:val="a7"/>
    <w:uiPriority w:val="99"/>
    <w:unhideWhenUsed/>
    <w:rsid w:val="00CC3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724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CC3724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lecaption">
    <w:name w:val="Table caption_"/>
    <w:basedOn w:val="a0"/>
    <w:rsid w:val="00CC372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0">
    <w:name w:val="Table caption"/>
    <w:basedOn w:val="Tablecaption"/>
    <w:rsid w:val="00CC372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Tahoma55ptBold">
    <w:name w:val="Body text (2) + Tahoma;5.5 pt;Bold"/>
    <w:basedOn w:val="Bodytext2"/>
    <w:rsid w:val="00CC37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C372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Tahoma6pt">
    <w:name w:val="Body text (2) + Tahoma;6 pt"/>
    <w:basedOn w:val="Bodytext2"/>
    <w:rsid w:val="00CC37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Heading1Tahoma12pt">
    <w:name w:val="Heading #1 + Tahoma;12 pt"/>
    <w:basedOn w:val="Heading1"/>
    <w:rsid w:val="00CC37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85ptBold">
    <w:name w:val="Heading #1 + 8.5 pt;Bold"/>
    <w:basedOn w:val="Heading1"/>
    <w:rsid w:val="00CC37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D2B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B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2022-05-26T08:50:00Z</cp:lastPrinted>
  <dcterms:created xsi:type="dcterms:W3CDTF">2023-06-08T12:26:00Z</dcterms:created>
  <dcterms:modified xsi:type="dcterms:W3CDTF">2023-06-08T12:26:00Z</dcterms:modified>
</cp:coreProperties>
</file>