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A3" w:rsidRPr="003915A3" w:rsidRDefault="003915A3" w:rsidP="003915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5A3"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средняя общеобразовательная школа</w:t>
      </w:r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5A3">
        <w:rPr>
          <w:rFonts w:ascii="Times New Roman" w:hAnsi="Times New Roman" w:cs="Times New Roman"/>
          <w:b/>
          <w:sz w:val="32"/>
          <w:szCs w:val="32"/>
        </w:rPr>
        <w:t>«Димитриевская»</w:t>
      </w:r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116"/>
        <w:gridCol w:w="3116"/>
      </w:tblGrid>
      <w:tr w:rsidR="003915A3" w:rsidRPr="003915A3" w:rsidTr="003915A3">
        <w:trPr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Руководитель МО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___________/_____________/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Протокол № ___ от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«____»____________202</w:t>
            </w:r>
            <w:r w:rsidR="006A01B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2</w:t>
            </w: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Заместитель директора школы по УВР АНО СОШ «Димитриевская»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 /______________/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3915A3" w:rsidRPr="003915A3" w:rsidRDefault="006A01BD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«____»____________2022 </w:t>
            </w:r>
            <w:r w:rsidR="003915A3"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г.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«Утверждено»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Директор АНО СОШ «Димитриевская»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________________ иер. А. Лаврухин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Приказ № ___ от «___»____202</w:t>
            </w:r>
            <w:r w:rsidR="006A01B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</w:t>
            </w:r>
            <w:r w:rsidRPr="003915A3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г.</w:t>
            </w:r>
          </w:p>
          <w:p w:rsidR="003915A3" w:rsidRPr="003915A3" w:rsidRDefault="003915A3" w:rsidP="003915A3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3915A3" w:rsidRDefault="003915A3" w:rsidP="003915A3">
      <w:pPr>
        <w:pStyle w:val="Heading20"/>
        <w:keepNext/>
        <w:keepLines/>
        <w:shd w:val="clear" w:color="auto" w:fill="auto"/>
        <w:spacing w:before="0" w:after="424"/>
        <w:rPr>
          <w:rStyle w:val="Heading21"/>
          <w:rFonts w:ascii="Times New Roman" w:hAnsi="Times New Roman" w:cs="Times New Roman"/>
          <w:sz w:val="32"/>
          <w:szCs w:val="32"/>
        </w:rPr>
      </w:pPr>
    </w:p>
    <w:p w:rsidR="00272993" w:rsidRPr="003915A3" w:rsidRDefault="00272993" w:rsidP="003915A3">
      <w:pPr>
        <w:pStyle w:val="Heading20"/>
        <w:keepNext/>
        <w:keepLines/>
        <w:shd w:val="clear" w:color="auto" w:fill="auto"/>
        <w:spacing w:before="0" w:after="424"/>
        <w:rPr>
          <w:rStyle w:val="Heading21"/>
          <w:rFonts w:ascii="Times New Roman" w:hAnsi="Times New Roman" w:cs="Times New Roman"/>
          <w:sz w:val="32"/>
          <w:szCs w:val="32"/>
        </w:rPr>
      </w:pPr>
    </w:p>
    <w:p w:rsidR="003915A3" w:rsidRPr="003915A3" w:rsidRDefault="003915A3" w:rsidP="003915A3">
      <w:pPr>
        <w:pStyle w:val="Heading20"/>
        <w:keepNext/>
        <w:keepLines/>
        <w:shd w:val="clear" w:color="auto" w:fill="auto"/>
        <w:spacing w:before="0" w:after="0"/>
        <w:rPr>
          <w:rStyle w:val="Heading21"/>
          <w:rFonts w:ascii="Times New Roman" w:hAnsi="Times New Roman" w:cs="Times New Roman"/>
          <w:b/>
          <w:sz w:val="32"/>
          <w:szCs w:val="32"/>
        </w:rPr>
      </w:pPr>
      <w:r w:rsidRPr="003915A3">
        <w:rPr>
          <w:rStyle w:val="Heading21"/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915A3" w:rsidRPr="003915A3" w:rsidRDefault="003915A3" w:rsidP="003915A3">
      <w:pPr>
        <w:pStyle w:val="Heading20"/>
        <w:keepNext/>
        <w:keepLines/>
        <w:shd w:val="clear" w:color="auto" w:fill="auto"/>
        <w:spacing w:before="0" w:after="424"/>
        <w:rPr>
          <w:rFonts w:ascii="Times New Roman" w:hAnsi="Times New Roman" w:cs="Times New Roman"/>
          <w:sz w:val="32"/>
          <w:szCs w:val="32"/>
        </w:rPr>
      </w:pPr>
      <w:r w:rsidRPr="003915A3">
        <w:rPr>
          <w:rStyle w:val="Heading21"/>
          <w:rFonts w:ascii="Times New Roman" w:hAnsi="Times New Roman" w:cs="Times New Roman"/>
          <w:sz w:val="32"/>
          <w:szCs w:val="32"/>
        </w:rPr>
        <w:t>«Предупреждение и коррекция нарушений устной и письменной</w:t>
      </w:r>
      <w:r w:rsidRPr="003915A3">
        <w:rPr>
          <w:rStyle w:val="Heading21"/>
          <w:rFonts w:ascii="Times New Roman" w:hAnsi="Times New Roman" w:cs="Times New Roman"/>
          <w:sz w:val="32"/>
          <w:szCs w:val="32"/>
        </w:rPr>
        <w:br/>
        <w:t>речи у учащихся в период обучения грамоте»</w:t>
      </w:r>
    </w:p>
    <w:p w:rsidR="003915A3" w:rsidRDefault="003915A3" w:rsidP="003915A3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15A3">
        <w:rPr>
          <w:rFonts w:ascii="Times New Roman" w:hAnsi="Times New Roman" w:cs="Times New Roman"/>
          <w:b/>
          <w:bCs/>
          <w:sz w:val="32"/>
          <w:szCs w:val="32"/>
        </w:rPr>
        <w:t>1 класс</w:t>
      </w:r>
    </w:p>
    <w:p w:rsidR="00272993" w:rsidRPr="003915A3" w:rsidRDefault="00272993" w:rsidP="003915A3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915A3">
        <w:rPr>
          <w:rFonts w:ascii="Times New Roman" w:hAnsi="Times New Roman" w:cs="Times New Roman"/>
          <w:bCs/>
          <w:sz w:val="32"/>
          <w:szCs w:val="32"/>
        </w:rPr>
        <w:t>Учителя-логопеды</w:t>
      </w:r>
    </w:p>
    <w:p w:rsidR="003915A3" w:rsidRPr="003915A3" w:rsidRDefault="003915A3" w:rsidP="003915A3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5A3">
        <w:rPr>
          <w:rFonts w:ascii="Times New Roman" w:hAnsi="Times New Roman" w:cs="Times New Roman"/>
          <w:sz w:val="32"/>
          <w:szCs w:val="32"/>
        </w:rPr>
        <w:t>СМИРНОВА НАТАЛИЯ ЛЬВОВНА,</w:t>
      </w:r>
    </w:p>
    <w:p w:rsidR="003915A3" w:rsidRDefault="006A01BD" w:rsidP="006A01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ЮЛИЯ ВЛАДИМИРОВНА</w:t>
      </w: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2993" w:rsidRPr="003915A3" w:rsidRDefault="00272993" w:rsidP="003915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5A3" w:rsidRPr="003915A3" w:rsidRDefault="003915A3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3915A3" w:rsidRPr="003915A3" w:rsidRDefault="006A01BD" w:rsidP="003915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2022</w:t>
      </w:r>
      <w:bookmarkStart w:id="1" w:name="_GoBack"/>
      <w:bookmarkEnd w:id="1"/>
      <w:r w:rsidR="003915A3" w:rsidRPr="003915A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497D1A" w:rsidRPr="00F7541B" w:rsidRDefault="004373BD">
      <w:pPr>
        <w:pStyle w:val="Heading30"/>
        <w:keepNext/>
        <w:keepLines/>
        <w:shd w:val="clear" w:color="auto" w:fill="auto"/>
        <w:spacing w:before="0" w:after="42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0"/>
      <w:r w:rsidRPr="00F7541B">
        <w:rPr>
          <w:rStyle w:val="Heading31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</w:p>
    <w:p w:rsidR="00497D1A" w:rsidRPr="00F7541B" w:rsidRDefault="004373BD">
      <w:pPr>
        <w:pStyle w:val="Bodytext20"/>
        <w:shd w:val="clear" w:color="auto" w:fill="auto"/>
        <w:spacing w:before="0"/>
        <w:ind w:firstLine="34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Программно-методические материалы разработаны в соответ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ствии с положениями Федерального закона от 29.12.2012 №273- ФЗ «Об образовании в Российской Федерации» в части «создание условий, способствующих получению качественного образования лицами с ограниченными возможностями здоровья», обучающи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мися по основной образовательной программе начального обще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го образования, требованиями Федерального государственного образовательного стандарта (ФГОС) к основной образователь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ной программе начального общего образования (НОО). Данная программа также составлена в соответствии с требованиями, от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раженными в приказе Минобрнауки России «Об утверждении Федерального государственног</w:t>
      </w:r>
      <w:r w:rsidR="007E2CCF" w:rsidRPr="00F7541B">
        <w:rPr>
          <w:rStyle w:val="Bodytext21"/>
          <w:rFonts w:ascii="Times New Roman" w:hAnsi="Times New Roman" w:cs="Times New Roman"/>
          <w:sz w:val="24"/>
          <w:szCs w:val="24"/>
        </w:rPr>
        <w:t>о образовательного стандарта на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чального общего образования обучающихся с ограниченными возможностями здоровья» № 1598 от 19.12.2014.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 соответствии с требованиями ФГОС НОО (ФГОС для обучаю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щихся с ОВЗ) деятельность образовательной организации должна быть направлена на создание условий для эффективной реализа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ции и освоения всеми обучающимися основной образовательной программы начального общего образования (ООП НОО), адапти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рованной основной общеобразовательной программы начального общего образования (АООП НОО).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Важным условием для успешного обучения детей с ОВЗ явля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ется организация «социально-педагогической и психологической помощи, психолого-медико-педагогической коррекции» (ФЗ «Об образовании в Российской Федерации», №273-ФЗ от 29.12.2012).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Для содействия «в развитии индивидуальных способностей, положительной мотивации и умений в учебной деятельности» об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учающихся первых классов с нарушениями речи в образователь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ных организациях, реализующих ООП НОО (АООП НОО для обу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чающихся с ОВЗ), необходимы: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своевременная педагогическая и психологическая диагно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стика возможностей обучающихся с целью выявления их особых образовательных потребностей;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оказание целевой коррекционно-логопедической, психоло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гической помощи учащимся с нарушениями речи для устра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нения препятствий к их обучению;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систематическая оценка динамики развития и образова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тельных достижений обучающихся в процессе оказания коррекционно-логопедической помощи.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 последние годы анализ результатов исследований готовности первоклассников к обучению показывает увеличение числа детей, испытывающих трудности, связанные с недостаточной сформированностью предпосылок учебной деятельности.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 учащихся первых классов с ограниченными возможностями здоровья (нарушения речи, ТНР) на начало обучения часто отмеча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ется несформированность звуковой стороны речи, которая сочета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ется с пробелами формирования лексико-грамматических средств языка. В этих случаях дефекты произношения, как бы ярко они ни были выражены, являются одним из проявлений структурно слож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ного нарушения — общего недоразвития речи. Поэтому своевре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менная и адекватная в структуре речевой неполноценности ор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ганизация коррекционного обучения позволяет скорректировать дефект на уровне устной формы речи и тем самым предупредить его вторичное проявление в виде нарушений чтения и письма.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Bold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предупреждение и коррекция нарушений устной и письменной речи у учащихся 1 классов в период обуче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ния грамоте.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Данная программа состоит из двух блоков:</w:t>
      </w:r>
    </w:p>
    <w:p w:rsidR="00497D1A" w:rsidRPr="00F7541B" w:rsidRDefault="004373BD">
      <w:pPr>
        <w:pStyle w:val="Bodytext20"/>
        <w:numPr>
          <w:ilvl w:val="0"/>
          <w:numId w:val="2"/>
        </w:numPr>
        <w:shd w:val="clear" w:color="auto" w:fill="auto"/>
        <w:tabs>
          <w:tab w:val="left" w:pos="58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блок — Предупреждение нарушений письменной речи.</w:t>
      </w:r>
    </w:p>
    <w:p w:rsidR="00497D1A" w:rsidRPr="00F7541B" w:rsidRDefault="004373BD">
      <w:pPr>
        <w:pStyle w:val="Bodytext20"/>
        <w:numPr>
          <w:ilvl w:val="0"/>
          <w:numId w:val="2"/>
        </w:numPr>
        <w:shd w:val="clear" w:color="auto" w:fill="auto"/>
        <w:tabs>
          <w:tab w:val="left" w:pos="60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блок — Коррекция нарушений устной речи.</w:t>
      </w:r>
    </w:p>
    <w:p w:rsidR="00497D1A" w:rsidRPr="00F7541B" w:rsidRDefault="004373BD">
      <w:pPr>
        <w:pStyle w:val="Bodytext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Задачи I блока программы: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5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создать предпосылки, необходимые для предупреждения трудностей первоначального обучения грамоте (устно-речевые, операциональные, функциональные):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пространственно-временные представления;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фонематический анализ и синтез;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и закреплять правильные слухопроизноситель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ные дифференцировки фонем;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оптико-пространственные представления и диф- ференцировки;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языковой анализ и синтез на уровне слога, слова, предложения, текста;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формировать и развивать связную выразительную речь, обогащать словарный запас;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анализаторы (слуховой, зрительный и кинестети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ческий), участвующие в акте речи, письма и чтения;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высшие психические функции.</w:t>
      </w:r>
    </w:p>
    <w:p w:rsidR="00497D1A" w:rsidRPr="00F7541B" w:rsidRDefault="004373BD">
      <w:pPr>
        <w:pStyle w:val="Bodytext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lastRenderedPageBreak/>
        <w:t>Задачи II блока программы: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5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создать предпосылки, необходимые для предупреждения трудностей первоначального обучения грамоте (устно-речевые, операциональные, функциональные):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подвижность речевого аппарата;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совершенствовать дифференцированность движений рече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вых органов;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корректировать дефекты звукопроизношения;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автоматизировать ранее поставленные звуки;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учить дифференцировать звуки, сходные по артикулятор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но-акустическим признакам;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33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обогащать импрессивный и экспрессивный словарь учащих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ся по заданным лексическим темам;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развивать высшие психические функции;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совершенствовать языковой анализ и синтез;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учить употреблять в речи правильные грамматические кон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струкции.</w:t>
      </w:r>
    </w:p>
    <w:p w:rsidR="00497D1A" w:rsidRPr="00F7541B" w:rsidRDefault="004373BD">
      <w:pPr>
        <w:pStyle w:val="Bodytext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41"/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учащиеся начальных классов с ОВЗ, имеющие особенности развития, препятствующие овладению навыками чтения и письма при освоении АООП НОО;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обучающиеся 1 классов с нарушениями речи, испытываю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щие трудности в освоении ООП НОО и нуждающиеся в ор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ганизации специальных условий обучения с учетом особых образовательных потребностей;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дошкольники, имеющие нарушения речи, предшкольного периода обучения в плане профилактического воздействия.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Концептуальность программы: программа написана в соответ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ствии с основными принципами логопедии и реализует логопеди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ческие методы и приемы на всех этапах коррекции.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 xml:space="preserve">Программа опирается на следующие </w:t>
      </w:r>
      <w:r w:rsidRPr="00F7541B">
        <w:rPr>
          <w:rStyle w:val="Bodytext2Bold"/>
          <w:rFonts w:ascii="Times New Roman" w:hAnsi="Times New Roman" w:cs="Times New Roman"/>
          <w:sz w:val="24"/>
          <w:szCs w:val="24"/>
        </w:rPr>
        <w:t>принципы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: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Патогенетический принцип. Учет механизмов нарушения.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Принцип учета симптоматики и степени выраженности на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рушений.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Принцип системности. Методика устранения нарушения представляет собой систему методов.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Принцип комплексности. Воздействие на весь комплекс ре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чевых нарушений (устной и письменной речи).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Принцип опоры на сохранное звено психической функции, на сохранные анализаторы, на их взаимодействие.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Принцип поэтапного формирования умственных действий.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Онтогенетический принцип. Учет последовательности фор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мирования психических функций в онтогенезе.</w:t>
      </w:r>
    </w:p>
    <w:p w:rsidR="00497D1A" w:rsidRPr="00F7541B" w:rsidRDefault="004373BD">
      <w:pPr>
        <w:pStyle w:val="Bodytext20"/>
        <w:numPr>
          <w:ilvl w:val="0"/>
          <w:numId w:val="1"/>
        </w:numPr>
        <w:shd w:val="clear" w:color="auto" w:fill="auto"/>
        <w:tabs>
          <w:tab w:val="left" w:pos="609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Принцип постепенного усложнения речевого материала с учетом «зоны ближайшего развития».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 рамках программы коррекции основное место занимают практические методы.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Для реализации поставленных задач необходимо устранить у детей дефекты произношения и сформировать у них полноценные фонематические представления; уточнить значения слов имею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щегося словарного запаса и систематически обогащать его на ос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нове овладения способами словообразования; проводить работу по активизации словарного запаса (т. е. введение его в практику общения); сформировать умение свободно оперировать опреде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ленными моделями синтаксических конструкций; развивать связ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ную (последовательную и логичную) речь.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 этом необходимо оказывать на учащихся коррекцион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но-воспитательное воздействие, а именно воспитание мотивации учебной деятельности: формирование наблюдательности, само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контроля, целенаправленности, организованности.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 организации коррекции общего недоразвития речи при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нято придерживаться определенной последовательности. Это оз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начает, что у детей, имеющих общее недоразвитие речи, логопе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дическая работа была выстроена согласно перспективному плани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рованию по следующим </w:t>
      </w:r>
      <w:r w:rsidRPr="00F7541B">
        <w:rPr>
          <w:rStyle w:val="Bodytext2Bold"/>
          <w:rFonts w:ascii="Times New Roman" w:hAnsi="Times New Roman" w:cs="Times New Roman"/>
          <w:sz w:val="24"/>
          <w:szCs w:val="24"/>
        </w:rPr>
        <w:t>направлениям:</w:t>
      </w:r>
    </w:p>
    <w:p w:rsidR="00497D1A" w:rsidRPr="00F7541B" w:rsidRDefault="004373BD">
      <w:pPr>
        <w:pStyle w:val="Bodytext20"/>
        <w:numPr>
          <w:ilvl w:val="0"/>
          <w:numId w:val="3"/>
        </w:numPr>
        <w:shd w:val="clear" w:color="auto" w:fill="auto"/>
        <w:tabs>
          <w:tab w:val="left" w:pos="598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Развитие и коррекция звуковой стороны речи: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9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коррекция дефектов произношения;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9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формирование полноценных представлений о звуковом составе слова на базе развития фонематических процес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сов и навыков анализа и синтеза слогозвукового состава слова.</w:t>
      </w:r>
    </w:p>
    <w:p w:rsidR="00497D1A" w:rsidRPr="00F7541B" w:rsidRDefault="004373BD">
      <w:pPr>
        <w:pStyle w:val="Bodytext20"/>
        <w:numPr>
          <w:ilvl w:val="0"/>
          <w:numId w:val="3"/>
        </w:numPr>
        <w:shd w:val="clear" w:color="auto" w:fill="auto"/>
        <w:tabs>
          <w:tab w:val="left" w:pos="59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Развитие лексического запаса и грамматического строя речи: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9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lastRenderedPageBreak/>
        <w:t>уточнение значений имеющихся у детей слов и дальней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шее обогащение словарного запаса как путем накопле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ния новых слов, относящихся к различным частям речи, так и за счет развития у детей умения активно пользо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ваться различными способами словообразования;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9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уточнение значения используемых синтаксических кон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струкций; дальнейшее развитие и совершенствование грамматического оформления речи путем овладения детьми словосочетаниями, связью слов в предложении, моделями предложений различных синтаксических кон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струкций.</w:t>
      </w:r>
    </w:p>
    <w:p w:rsidR="00497D1A" w:rsidRPr="00F7541B" w:rsidRDefault="004373BD">
      <w:pPr>
        <w:pStyle w:val="Bodytext20"/>
        <w:numPr>
          <w:ilvl w:val="0"/>
          <w:numId w:val="3"/>
        </w:numPr>
        <w:shd w:val="clear" w:color="auto" w:fill="auto"/>
        <w:tabs>
          <w:tab w:val="left" w:pos="59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Формирование связной речи: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9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развитие навыков построения связного высказывания; программирования смысла и смысловой культуры вы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сказывания;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891"/>
        </w:tabs>
        <w:spacing w:before="0"/>
        <w:ind w:left="9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установление логики (связности, последовательности), точное и четкое формулирование мысли в процессе под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готовки связного высказывания; отбор языковых средств, адекватных смысловой концепции.</w:t>
      </w:r>
    </w:p>
    <w:p w:rsidR="00497D1A" w:rsidRPr="00F7541B" w:rsidRDefault="004373BD">
      <w:pPr>
        <w:pStyle w:val="Bodytext20"/>
        <w:numPr>
          <w:ilvl w:val="0"/>
          <w:numId w:val="3"/>
        </w:numPr>
        <w:shd w:val="clear" w:color="auto" w:fill="auto"/>
        <w:tabs>
          <w:tab w:val="left" w:pos="627"/>
        </w:tabs>
        <w:spacing w:before="0" w:after="32" w:line="200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Формирование универсальных учебных действий (УУД).</w:t>
      </w:r>
    </w:p>
    <w:p w:rsidR="00497D1A" w:rsidRPr="00F7541B" w:rsidRDefault="004373BD">
      <w:pPr>
        <w:pStyle w:val="Bodytext20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Познавательные УУД: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усвоение базовых предметных понятий фонетики и графи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ки, орфографии;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осуществлять анализ и синтез, сравнение, классифи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кацию на наглядном, образном, понятийном материале;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устанавливать аналогии на предметном, речевом материале;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ния учебных задач, выбирать действие в соответствии с по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ставленной задачей;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применение знания в новых ситуациях.</w:t>
      </w:r>
    </w:p>
    <w:p w:rsidR="00497D1A" w:rsidRPr="00F7541B" w:rsidRDefault="004373BD">
      <w:pPr>
        <w:pStyle w:val="Bodytext20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Регулятивные УУД: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планировать и осуществлять предстоящую деятель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ность по образцу и правилу;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сохранять заданную цель, работать в определенном темпе;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контролировать свою деятельность по результату (от умения работать с образцами до умения пользоваться специальными приемами самоконтроля);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497D1A" w:rsidRPr="00F7541B" w:rsidRDefault="004373BD">
      <w:pPr>
        <w:pStyle w:val="Bodytext20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Личностные УУД: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освоить социальную роль ученика;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проявлять интерес к новым знаниям;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оценивать свою деятельность, выявлять причины успешно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сти (неуспешности) в учебной деятельности;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проявлять ответственность при выполнении задания.</w:t>
      </w:r>
    </w:p>
    <w:p w:rsidR="00497D1A" w:rsidRPr="00F7541B" w:rsidRDefault="004373BD">
      <w:pPr>
        <w:pStyle w:val="Bodytext20"/>
        <w:shd w:val="clear" w:color="auto" w:fill="auto"/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Коммуникативные УУД: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владение определенными вербальными и невербальными средствами общения;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внимательно слушать и слышать собеседника, не переключаясь на посторонние воздействия, подчинять свои действия его инструкциям;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понять и принять учебную задачу, поставленную в вербальной форме;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умение свободно владеть вербальными средствами обще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ния в целях четкого восприятия, удержания и сосредоточен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ного выполнения учебной задачи в соответствии с получен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ной инструкцией;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• соблюдать речевой этикет при общении.</w:t>
      </w:r>
    </w:p>
    <w:p w:rsidR="00497D1A" w:rsidRPr="00F7541B" w:rsidRDefault="004373BD">
      <w:pPr>
        <w:pStyle w:val="Bodytext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t>Содержание I блока программы «Предупреждение нарушений письменной речи»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Данный блок программы рассчитан на учащихся 1 классов кор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рекционных школ. Продолжительность коррекционного периода с 15 сентября по 15 мая.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 xml:space="preserve">Общая продолжительность занятий по программе </w:t>
      </w:r>
      <w:r w:rsidR="0028189F">
        <w:rPr>
          <w:rStyle w:val="Bodytext21"/>
          <w:rFonts w:ascii="Times New Roman" w:hAnsi="Times New Roman" w:cs="Times New Roman"/>
          <w:sz w:val="24"/>
          <w:szCs w:val="24"/>
        </w:rPr>
        <w:t>с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оставля</w:t>
      </w:r>
      <w:r w:rsidR="0028189F">
        <w:rPr>
          <w:rStyle w:val="Bodytext21"/>
          <w:rFonts w:ascii="Times New Roman" w:hAnsi="Times New Roman" w:cs="Times New Roman"/>
          <w:sz w:val="24"/>
          <w:szCs w:val="24"/>
        </w:rPr>
        <w:t>ет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t xml:space="preserve"> 68 часов. Занятия про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водятся 2 раза в неделю по 35-40 минут. Группы комплектуются в количестве 4 человек.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Таким образом (как видно из вышесказанного), коррекции подвергается вся речевая система. Реализация коррекционного воздействия осуществляется весьма специфично. Суть этой специ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фики заключается в том, что, работая одновременно над разви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тием и совершенствованием всех компонентов речевой системы, учитель-логопед в то же время (на разных этапах) может сосредо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точить внимание учащихся на каком-то одном из них.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Система коррекционного обручения по предупреждению и коррекции нарушений письменной речи в данной программе условно делится на три уровня коррекции: фонетический, лек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сический и синтаксический. Помимо этого, выделяются 4-6 ака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демических часов (в начале курса) на ознакомительную беседу, уточнение 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lastRenderedPageBreak/>
        <w:t>пространственно-временных отношений; 2-4 часа (в конце курса) на итоговые диагностические работы, подведение итогов (выявление динамики в преодолении нарушений пись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менной речи, рекомендации к дальнейшему пребыванию ребен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ка на логопункте).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Необходимо отметить, что дети, испытывающие трудности при усвоении письменной речи, имеют слабую ориентировку во вре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мени: незнание либо нетвердое знание основных временных еди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ниц, недостаточная обобщенность пространственных понятий и представлений; поэтому работа по развитию и уточнению данных функций соответственно программе проводится на каждом заня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тии курса в организационной его части.</w:t>
      </w:r>
    </w:p>
    <w:p w:rsidR="00497D1A" w:rsidRPr="00F7541B" w:rsidRDefault="004373BD">
      <w:pPr>
        <w:pStyle w:val="Bodytext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t>Содержание коррекционной работы на первом этапе (35-45 ча</w:t>
      </w: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softHyphen/>
        <w:t>сов)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 первом этапе коррекционно-логопедическая работа на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правлена на создание устно-речевых, операциональных, функцио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нальных предпосылок, способствующих предупреждению трудно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стей формирования первоначального навыка чтения и письма.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Коррекционная работа на фонетическом уровне предполагает решение основных задач: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развитие слогового, фонемного анализа и синтеза слов:</w:t>
      </w:r>
    </w:p>
    <w:p w:rsidR="00497D1A" w:rsidRPr="00F7541B" w:rsidRDefault="004373BD">
      <w:pPr>
        <w:pStyle w:val="Bodytext20"/>
        <w:numPr>
          <w:ilvl w:val="0"/>
          <w:numId w:val="5"/>
        </w:numPr>
        <w:shd w:val="clear" w:color="auto" w:fill="auto"/>
        <w:tabs>
          <w:tab w:val="left" w:pos="878"/>
        </w:tabs>
        <w:spacing w:before="0"/>
        <w:ind w:left="88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Обучение простым формам фонемного анализа (выделе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ние гласного звука в начале, в середине, в конце слова, выделение согласного звука в начале, в середине, в конце слова).</w:t>
      </w:r>
    </w:p>
    <w:p w:rsidR="00497D1A" w:rsidRPr="00F7541B" w:rsidRDefault="004373BD">
      <w:pPr>
        <w:pStyle w:val="Bodytext20"/>
        <w:numPr>
          <w:ilvl w:val="0"/>
          <w:numId w:val="5"/>
        </w:numPr>
        <w:shd w:val="clear" w:color="auto" w:fill="auto"/>
        <w:tabs>
          <w:tab w:val="left" w:pos="879"/>
        </w:tabs>
        <w:spacing w:before="0"/>
        <w:ind w:left="88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Формирование сложных форм фонемного анализа (опре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деление последовательности и количества звуков в слове, умение давать характеристику звука с учетом дифферен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циальных признаков).</w:t>
      </w:r>
    </w:p>
    <w:p w:rsidR="00497D1A" w:rsidRPr="00F7541B" w:rsidRDefault="004373BD">
      <w:pPr>
        <w:pStyle w:val="Bodytext20"/>
        <w:numPr>
          <w:ilvl w:val="0"/>
          <w:numId w:val="5"/>
        </w:numPr>
        <w:shd w:val="clear" w:color="auto" w:fill="auto"/>
        <w:tabs>
          <w:tab w:val="left" w:pos="879"/>
        </w:tabs>
        <w:spacing w:before="0"/>
        <w:ind w:left="88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Выполнение различных операций со звуковым образом слова (трансформационные упражнения со словами).</w:t>
      </w:r>
    </w:p>
    <w:p w:rsidR="00497D1A" w:rsidRPr="00F7541B" w:rsidRDefault="004373BD">
      <w:pPr>
        <w:pStyle w:val="Bodytext20"/>
        <w:numPr>
          <w:ilvl w:val="0"/>
          <w:numId w:val="5"/>
        </w:numPr>
        <w:shd w:val="clear" w:color="auto" w:fill="auto"/>
        <w:tabs>
          <w:tab w:val="left" w:pos="889"/>
        </w:tabs>
        <w:spacing w:before="0"/>
        <w:ind w:left="88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Коррекция нарушения звукопроизношения;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89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развитие фонематического восприятия, то есть дифферен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циация фонем, имеющих сходные характеристики.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 первом этапе привлекается внимание детей к работе арти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куляционного аппарата с целью сделать его в достаточной степени управляемым, детей приучают оценивать свои мышечные ощуще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ния при проговаривании звуков, слов, связывая эти ощущения с акустическими раздражениями. С этой целью отрабатывается ар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тикуляция гласных, а также тех согласных, произношение кото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рых обычно не страдает. Также раскрывается взаимосвязь между буквой и звуком. Дальнейшая логопедическая работа направля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ется на развитие звукобуквенного анализа и синтеза. Уточняются представления детей о том, что слово состоит из звуков, звуки сливаются в слоги. Затем ученики усваивают слоговую структуру слова сначала с опорой на ритмический рисунок слова и графи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ческое изображение, а потом на слогообразующую роль гласных. На данном этапе основное внимание логопед уделяет выделению гласных звуков из слова (ударных и безударных).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Кроме того, ведется работа по дифференциации фонем, имею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щих акустико-артикуляционное сходство, в первую очередь глас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ных I и II ряда. Опираясь на гласные II ряда, проводится работа по пониманию и практическому усвоению одного из способов слия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ния согласных.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 этом этапе коррекционной работы большое значение отво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дится дифференциации согласных звуков. Дается понятие о звон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ких и глухих звуках, сравниваются попарно, объясняется сходство и различие. Дальнейшая работа по отдельным парам звуков пред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лагается индивидуально тем учащимся, которые смешивают бук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вы по акустико-артикуляционным признакам.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 данном этапе проводится работа по дифференциации букв, имеющих кинетическое сходство либо по количеству элементов (п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т, л-м), либо по пространственному расположению элементов (б-д, в-д), либо по наличию или отсутствию элементов данных букв (о-а, н-ю, л-я, и-у, х-ж, ш-щ). При этом главная задача — научить детей выделять «опорные» признаки, отличающие смешиваемые буквы.</w:t>
      </w:r>
    </w:p>
    <w:p w:rsidR="00497D1A" w:rsidRPr="00F7541B" w:rsidRDefault="004373BD">
      <w:pPr>
        <w:pStyle w:val="Bodytext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t>Содержание коррекционной работы на втором этапе (10-18 ча</w:t>
      </w: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softHyphen/>
        <w:t>сов)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Начиная коррекционную работу на лексическом уровне, необ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ходимо выделить основные задачи этого этапа работы: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количественный рост словаря (за счет усвоения новых слов и их значений);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98"/>
        </w:tabs>
        <w:spacing w:before="0"/>
        <w:ind w:left="600"/>
        <w:jc w:val="left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качественное обогащение словаря (путем усвоения смысло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вых и эмоциональных оттенков значений слов).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Работа на втором этапе коррекции начинается с уточнения и расширения словарного запаса учащихся. В сознании детей обя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 xml:space="preserve">зательно надо разделить значение предмета 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lastRenderedPageBreak/>
        <w:t>(явления, действия, признака) со звучанием слова. Одной из целей словарной работы является ознакомление учащихся с лексическим значением слова.</w:t>
      </w:r>
    </w:p>
    <w:p w:rsidR="00497D1A" w:rsidRPr="00F7541B" w:rsidRDefault="004373BD">
      <w:pPr>
        <w:pStyle w:val="Bodytext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t>Содержание коррекционной работы на третьем этапе (17-27 ча</w:t>
      </w:r>
      <w:r w:rsidRPr="00F7541B">
        <w:rPr>
          <w:rStyle w:val="Bodytext51"/>
          <w:rFonts w:ascii="Times New Roman" w:hAnsi="Times New Roman" w:cs="Times New Roman"/>
          <w:i/>
          <w:iCs/>
          <w:sz w:val="24"/>
          <w:szCs w:val="24"/>
        </w:rPr>
        <w:softHyphen/>
        <w:t>сов)</w:t>
      </w:r>
    </w:p>
    <w:p w:rsidR="00497D1A" w:rsidRPr="00F7541B" w:rsidRDefault="004373BD">
      <w:pPr>
        <w:pStyle w:val="Bodytext20"/>
        <w:shd w:val="clear" w:color="auto" w:fill="auto"/>
        <w:spacing w:before="0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Коррекционная работа на синтаксическом уровне требует ре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шения следующих основных задач: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89"/>
        </w:tabs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усвоение сочетаемости слов в предложении, осознанное по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строение предложений;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89"/>
        </w:tabs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формирование монологической речи.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Третий этап коррекции начинается с работы над простым предложением.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Ведется работа по развитию у учащихся навыка синтаксиче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ского разбора простых распространенных предложений. Для от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работки раздельного написания слов используются графические схемы предложений. Работа над грамматическим оформлением предложения ведется параллельно. Задания по составлению пред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ложений из слов, восстановление деформированных предложе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ний являются подготовительными упражнениями к собственному сочинительству.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 этом этапе большое внимание уделяется работе с предлога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ми. При работе с каждым предлогом вначале отрабатывается по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нимание пространственного значения предлогов, а затем другие их значения. Параллельно в занятия включаются задания, связанные с правилом о раздельном написании предлогов со словами.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На синтаксическом уровне коррекционной работы проводятся специальные занятия с целью формирования связной речи. Работа начинается с освоения разных видов пересказа (подробный и вы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борочный), затем переходит в этап работы над рассказом по серии картинок, по одной сюжетной картинке, по опорным словам.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Важно отметить то, что работа на занятиях всех трех этапов коррекции предусматривает решение таких важных задач, как расширение и обогащение словарного запаса учащихся, а также формирование связной речи.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firstLine="32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Учитывая то, что у учащихся 1 классов с нарушениями речи оста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ются несформированными или недостаточно сформированными некоторые неречевые процессы, составляющие базу формирования навыков чтения и письма (слуховое и зрительное восприятие, вни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мание и память, мышление), на протяжении всего курса коррекции в занятия включаются задания, направленные на их развитие.</w:t>
      </w:r>
    </w:p>
    <w:p w:rsidR="00497D1A" w:rsidRPr="00F7541B" w:rsidRDefault="004373BD">
      <w:pPr>
        <w:pStyle w:val="Bodytext20"/>
        <w:shd w:val="clear" w:color="auto" w:fill="auto"/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Поэтому на всех этапах особое внимание уделяется: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89"/>
        </w:tabs>
        <w:spacing w:before="0" w:line="235" w:lineRule="exact"/>
        <w:ind w:left="600"/>
        <w:rPr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развитию зрительно-пространственного восприятия (впи</w:t>
      </w:r>
      <w:r w:rsidRPr="00F7541B">
        <w:rPr>
          <w:rStyle w:val="Bodytext21"/>
          <w:rFonts w:ascii="Times New Roman" w:hAnsi="Times New Roman" w:cs="Times New Roman"/>
          <w:sz w:val="24"/>
          <w:szCs w:val="24"/>
        </w:rPr>
        <w:softHyphen/>
        <w:t>сывание в схему слова буквы, обозначающей заданный звук);</w:t>
      </w:r>
    </w:p>
    <w:p w:rsidR="00497D1A" w:rsidRPr="00F7541B" w:rsidRDefault="004373BD">
      <w:pPr>
        <w:pStyle w:val="Bodytext20"/>
        <w:numPr>
          <w:ilvl w:val="0"/>
          <w:numId w:val="4"/>
        </w:numPr>
        <w:shd w:val="clear" w:color="auto" w:fill="auto"/>
        <w:tabs>
          <w:tab w:val="left" w:pos="589"/>
        </w:tabs>
        <w:spacing w:before="0" w:line="235" w:lineRule="exact"/>
        <w:ind w:left="600"/>
        <w:rPr>
          <w:rStyle w:val="Bodytext21"/>
          <w:rFonts w:ascii="Times New Roman" w:hAnsi="Times New Roman" w:cs="Times New Roman"/>
          <w:sz w:val="24"/>
          <w:szCs w:val="24"/>
        </w:rPr>
      </w:pPr>
      <w:r w:rsidRPr="00F7541B">
        <w:rPr>
          <w:rStyle w:val="Bodytext21"/>
          <w:rFonts w:ascii="Times New Roman" w:hAnsi="Times New Roman" w:cs="Times New Roman"/>
          <w:sz w:val="24"/>
          <w:szCs w:val="24"/>
        </w:rPr>
        <w:t>развитию зрительной памяти (сравнение, сопоставление, нахождение одинаковых букв;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развитию образной памяти (создание ассоциативных и смысловых звукобуквенных связей);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развитию глазодвигательной активности (расширение зри</w:t>
      </w:r>
      <w:r w:rsidRPr="00F7541B">
        <w:rPr>
          <w:rFonts w:ascii="Times New Roman" w:eastAsia="Cambria" w:hAnsi="Times New Roman" w:cs="Times New Roman"/>
        </w:rPr>
        <w:softHyphen/>
        <w:t>тельного поля);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развитию речеслухового восприятия;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развитию графо-моторных навыков.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Содержание II блока программы «Коррекция нарушений устной речи»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Данный блок программы рассчитан на учащихся 1 классов, имеющих нарушение звукопроизношения.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Продолжительность коррекционного периода с 15 сентября по 15 мая.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II блок программы состоит из этапов:</w:t>
      </w:r>
    </w:p>
    <w:p w:rsidR="007E2CCF" w:rsidRPr="00F7541B" w:rsidRDefault="007E2CCF" w:rsidP="007E2CCF">
      <w:pPr>
        <w:numPr>
          <w:ilvl w:val="0"/>
          <w:numId w:val="7"/>
        </w:numPr>
        <w:tabs>
          <w:tab w:val="left" w:pos="51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этап. Обследование учащихся.</w:t>
      </w:r>
    </w:p>
    <w:p w:rsidR="007E2CCF" w:rsidRPr="00F7541B" w:rsidRDefault="007E2CCF" w:rsidP="007E2CCF">
      <w:pPr>
        <w:numPr>
          <w:ilvl w:val="0"/>
          <w:numId w:val="7"/>
        </w:numPr>
        <w:tabs>
          <w:tab w:val="left" w:pos="585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этап. Подготовительный, который включает в себя: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развитие слухового внимания, слуховой памяти и фонема</w:t>
      </w:r>
      <w:r w:rsidRPr="00F7541B">
        <w:rPr>
          <w:rFonts w:ascii="Times New Roman" w:eastAsia="Cambria" w:hAnsi="Times New Roman" w:cs="Times New Roman"/>
        </w:rPr>
        <w:softHyphen/>
        <w:t>тического восприятия;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устранение недостаточности развития речевой моторики, проведение подготовительных артикуляционных упражне</w:t>
      </w:r>
      <w:r w:rsidRPr="00F7541B">
        <w:rPr>
          <w:rFonts w:ascii="Times New Roman" w:eastAsia="Cambria" w:hAnsi="Times New Roman" w:cs="Times New Roman"/>
        </w:rPr>
        <w:softHyphen/>
        <w:t>ний для развития подвижности органов периферического речевого аппарата;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развитие тонкой моторики кистей рук.</w:t>
      </w:r>
    </w:p>
    <w:p w:rsidR="007E2CCF" w:rsidRPr="00F7541B" w:rsidRDefault="007E2CCF" w:rsidP="007E2CCF">
      <w:pPr>
        <w:numPr>
          <w:ilvl w:val="0"/>
          <w:numId w:val="7"/>
        </w:numPr>
        <w:tabs>
          <w:tab w:val="left" w:pos="657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этап. Формирование произносительных умений и навыков: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устранение дефектов звукопроизношения;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автоматизация произносительных умений и навыков в раз</w:t>
      </w:r>
      <w:r w:rsidRPr="00F7541B">
        <w:rPr>
          <w:rFonts w:ascii="Times New Roman" w:eastAsia="Cambria" w:hAnsi="Times New Roman" w:cs="Times New Roman"/>
        </w:rPr>
        <w:softHyphen/>
        <w:t>личных видах самостоятельной речи (слог, слово, предложе</w:t>
      </w:r>
      <w:r w:rsidRPr="00F7541B">
        <w:rPr>
          <w:rFonts w:ascii="Times New Roman" w:eastAsia="Cambria" w:hAnsi="Times New Roman" w:cs="Times New Roman"/>
        </w:rPr>
        <w:softHyphen/>
        <w:t>ние, связная речь);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развитие фонематического анализа и синтеза;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8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развитие умения дифференцировать в произношении арти</w:t>
      </w:r>
      <w:r w:rsidRPr="00F7541B">
        <w:rPr>
          <w:rFonts w:ascii="Times New Roman" w:eastAsia="Cambria" w:hAnsi="Times New Roman" w:cs="Times New Roman"/>
        </w:rPr>
        <w:softHyphen/>
        <w:t>куляторно-акустически сходные звуки.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Графы «Количество часов», «Дата», «Тема и содержание кор</w:t>
      </w:r>
      <w:r w:rsidRPr="00F7541B">
        <w:rPr>
          <w:rFonts w:ascii="Times New Roman" w:eastAsia="Cambria" w:hAnsi="Times New Roman" w:cs="Times New Roman"/>
        </w:rPr>
        <w:softHyphen/>
        <w:t xml:space="preserve">рекционной работы», </w:t>
      </w:r>
      <w:r w:rsidRPr="00F7541B">
        <w:rPr>
          <w:rFonts w:ascii="Times New Roman" w:eastAsia="Cambria" w:hAnsi="Times New Roman" w:cs="Times New Roman"/>
        </w:rPr>
        <w:lastRenderedPageBreak/>
        <w:t>«Оборудование», «Трудности и перспекти</w:t>
      </w:r>
      <w:r w:rsidRPr="00F7541B">
        <w:rPr>
          <w:rFonts w:ascii="Times New Roman" w:eastAsia="Cambria" w:hAnsi="Times New Roman" w:cs="Times New Roman"/>
        </w:rPr>
        <w:softHyphen/>
        <w:t>вы работы», «Развитие неречевых процессов, УУД» заполняются в соответствии с выбором логопеда количества часов на изучение определенного раздела, лексических тем, направления развития психических процессов. Время освоения содержания каждого раз</w:t>
      </w:r>
      <w:r w:rsidRPr="00F7541B">
        <w:rPr>
          <w:rFonts w:ascii="Times New Roman" w:eastAsia="Cambria" w:hAnsi="Times New Roman" w:cs="Times New Roman"/>
        </w:rPr>
        <w:softHyphen/>
        <w:t>дела программы индивидуально. (Например: опираясь на навыки произношения, приобретенные детьми в дошкольном образо</w:t>
      </w:r>
      <w:r w:rsidRPr="00F7541B">
        <w:rPr>
          <w:rFonts w:ascii="Times New Roman" w:eastAsia="Cambria" w:hAnsi="Times New Roman" w:cs="Times New Roman"/>
        </w:rPr>
        <w:softHyphen/>
        <w:t>вательном учреждении, начальные этапы автоматизации звуков пропускаются.) В связи с этим допускается выборочное использо</w:t>
      </w:r>
      <w:r w:rsidRPr="00F7541B">
        <w:rPr>
          <w:rFonts w:ascii="Times New Roman" w:eastAsia="Cambria" w:hAnsi="Times New Roman" w:cs="Times New Roman"/>
        </w:rPr>
        <w:softHyphen/>
        <w:t>вание разделов программы. Каждый раздел можно использовать автономно, варьируя количество занятий на его усвоение. Общая продолжительность занятий по программе может составлять от 68 до 102 часов в зависимости от сложности нарушения. Занятия про</w:t>
      </w:r>
      <w:r w:rsidRPr="00F7541B">
        <w:rPr>
          <w:rFonts w:ascii="Times New Roman" w:eastAsia="Cambria" w:hAnsi="Times New Roman" w:cs="Times New Roman"/>
        </w:rPr>
        <w:softHyphen/>
        <w:t>водятся в индивидуальном порядке 2-3 раза в неделю по 30-40 ми</w:t>
      </w:r>
      <w:r w:rsidRPr="00F7541B">
        <w:rPr>
          <w:rFonts w:ascii="Times New Roman" w:eastAsia="Cambria" w:hAnsi="Times New Roman" w:cs="Times New Roman"/>
        </w:rPr>
        <w:softHyphen/>
        <w:t>нут. В структуре уроков на третьем этапе не менее половины вре</w:t>
      </w:r>
      <w:r w:rsidRPr="00F7541B">
        <w:rPr>
          <w:rFonts w:ascii="Times New Roman" w:eastAsia="Cambria" w:hAnsi="Times New Roman" w:cs="Times New Roman"/>
        </w:rPr>
        <w:softHyphen/>
        <w:t>мени занятия отводится становлению письменной формы речевой деятельности. Однако речевой материал для письменных заданий неразрывно связан с автоматизацией корректируемых звуков.</w:t>
      </w:r>
    </w:p>
    <w:p w:rsidR="007E2CCF" w:rsidRPr="00F7541B" w:rsidRDefault="007E2CCF" w:rsidP="007E2CCF">
      <w:pPr>
        <w:ind w:left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Методические рекомендации</w:t>
      </w:r>
    </w:p>
    <w:p w:rsidR="007E2CCF" w:rsidRPr="00F7541B" w:rsidRDefault="007E2CCF" w:rsidP="007E2CCF">
      <w:pPr>
        <w:ind w:left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Работа над автоматизацией изучаемого звука в слогах: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знакомство с гласными как со слогообразующими звуками;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синтез слогов с изучаемыми согласными;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подбор слогов различной структуры с изучаемыми звуками;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привлечение внимания к различному звучанию глухих и звонких согласных; твердых и мягких согласных;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придумывание слогов, содержащих изучаемый звук, с за</w:t>
      </w:r>
      <w:r w:rsidRPr="00F7541B">
        <w:rPr>
          <w:rFonts w:ascii="Times New Roman" w:eastAsia="Cambria" w:hAnsi="Times New Roman" w:cs="Times New Roman"/>
        </w:rPr>
        <w:softHyphen/>
        <w:t>данным количеством звуков;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количественный анализ слогов, содержащих данный звук;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позиционный анализ слогов с изучаемым звуком; группи</w:t>
      </w:r>
      <w:r w:rsidRPr="00F7541B">
        <w:rPr>
          <w:rFonts w:ascii="Times New Roman" w:eastAsia="Cambria" w:hAnsi="Times New Roman" w:cs="Times New Roman"/>
        </w:rPr>
        <w:softHyphen/>
        <w:t>рование слогов по позиционному положению звуков;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составление схем слогов с помощью условных обозначений.</w:t>
      </w:r>
    </w:p>
    <w:p w:rsidR="007E2CCF" w:rsidRPr="00F7541B" w:rsidRDefault="007E2CCF" w:rsidP="007E2CCF">
      <w:pPr>
        <w:ind w:left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Работа над автоматизацией изучаемого звука в словах: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произнесение слов с заданным звуком по памяти;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подбор и называние картинок с автоматизируемым звуком с использованием игр «лото», «домино» и др.;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группирование картинок по различным признакам в их на</w:t>
      </w:r>
      <w:r w:rsidRPr="00F7541B">
        <w:rPr>
          <w:rFonts w:ascii="Times New Roman" w:eastAsia="Cambria" w:hAnsi="Times New Roman" w:cs="Times New Roman"/>
        </w:rPr>
        <w:softHyphen/>
        <w:t>зывании;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группирование слов по позиционному принципу, их произ</w:t>
      </w:r>
      <w:r w:rsidRPr="00F7541B">
        <w:rPr>
          <w:rFonts w:ascii="Times New Roman" w:eastAsia="Cambria" w:hAnsi="Times New Roman" w:cs="Times New Roman"/>
        </w:rPr>
        <w:softHyphen/>
        <w:t>ношение;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соревнование с придумыванием наибольшего количества слов с автоматизируемым звуком;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отгадывание загадок;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выделение из предложения слов, обозначающих предметы, действия предметов, признаки предметов;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дифференциация имен существительных единственного и множественного числа;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3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анализ слов по позиционному положению изучаемого звука.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Работа над автоматизацией изучаемого звука в предложениях: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дифференциация понятий текст — предложение — слово;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составление графических схем предложения;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составление предложений разных структур с опорой на схе</w:t>
      </w:r>
      <w:r w:rsidRPr="00F7541B">
        <w:rPr>
          <w:rFonts w:ascii="Times New Roman" w:eastAsia="Cambria" w:hAnsi="Times New Roman" w:cs="Times New Roman"/>
        </w:rPr>
        <w:softHyphen/>
        <w:t>мы, сюжетные картинки, вопросы, словесную инструкцию;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выделение главных членов предложения (грамматической основы);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выделение и составление предложных конструкций;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составление предложения с наибольшим количеством слов, содержащих автоматизируемый звук;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развернутый ответ на вопрос;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составление фразы с заданным количеством слов;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изменение порядка слов во фразе;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изменение формы слов во фразе.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Работа над автоматизацией изучаемого звука в связной речи: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произнесение фраз правильно;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описание предмета или предметной картинки;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 xml:space="preserve">составление небольшого рассказа: по сюжетной картинке, по серии картинок, с </w:t>
      </w:r>
      <w:r w:rsidRPr="00F7541B">
        <w:rPr>
          <w:rFonts w:ascii="Times New Roman" w:eastAsia="Cambria" w:hAnsi="Times New Roman" w:cs="Times New Roman"/>
        </w:rPr>
        <w:lastRenderedPageBreak/>
        <w:t>опорой на заданный словарь, на вопросы;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восстановление порядка высказывания в небольших тек</w:t>
      </w:r>
      <w:r w:rsidRPr="00F7541B">
        <w:rPr>
          <w:rFonts w:ascii="Times New Roman" w:eastAsia="Cambria" w:hAnsi="Times New Roman" w:cs="Times New Roman"/>
        </w:rPr>
        <w:softHyphen/>
        <w:t>стах;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пересказ текста;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совершенствование диалоговой речи.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Работа над дифференциацией изучаемых звуков: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упражнения для развития фонематического восприятия: уз</w:t>
      </w:r>
      <w:r w:rsidRPr="00F7541B">
        <w:rPr>
          <w:rFonts w:ascii="Times New Roman" w:eastAsia="Cambria" w:hAnsi="Times New Roman" w:cs="Times New Roman"/>
        </w:rPr>
        <w:softHyphen/>
        <w:t>навание сходных звуковых образов в окружающем мире;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вычленение дифференцируемых звуков из общего звуково</w:t>
      </w:r>
      <w:r w:rsidRPr="00F7541B">
        <w:rPr>
          <w:rFonts w:ascii="Times New Roman" w:eastAsia="Cambria" w:hAnsi="Times New Roman" w:cs="Times New Roman"/>
        </w:rPr>
        <w:softHyphen/>
        <w:t>го потока, слов (можно сигнальные карточки);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упражнения для развития фонематических представлений.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6"/>
        </w:tabs>
        <w:spacing w:line="240" w:lineRule="exact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придумывание слогов, слов, предложений, текстов с диффе</w:t>
      </w:r>
      <w:r w:rsidRPr="00F7541B">
        <w:rPr>
          <w:rFonts w:ascii="Times New Roman" w:eastAsia="Cambria" w:hAnsi="Times New Roman" w:cs="Times New Roman"/>
        </w:rPr>
        <w:softHyphen/>
        <w:t>ренцируемыми звуками и др.</w:t>
      </w:r>
    </w:p>
    <w:p w:rsidR="0028189F" w:rsidRDefault="007E2CCF" w:rsidP="007E2CCF">
      <w:pPr>
        <w:ind w:firstLine="320"/>
        <w:rPr>
          <w:rFonts w:ascii="Times New Roman" w:eastAsia="Cambria" w:hAnsi="Times New Roman" w:cs="Times New Roman"/>
          <w:i/>
          <w:iCs/>
        </w:rPr>
      </w:pPr>
      <w:r w:rsidRPr="00F7541B">
        <w:rPr>
          <w:rFonts w:ascii="Times New Roman" w:eastAsia="Cambria" w:hAnsi="Times New Roman" w:cs="Times New Roman"/>
          <w:i/>
          <w:iCs/>
        </w:rPr>
        <w:t xml:space="preserve">Планируемые результаты и система оценки результатов 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Программно-методически</w:t>
      </w:r>
      <w:r w:rsidR="0028189F">
        <w:rPr>
          <w:rFonts w:ascii="Times New Roman" w:eastAsia="Cambria" w:hAnsi="Times New Roman" w:cs="Times New Roman"/>
        </w:rPr>
        <w:t xml:space="preserve">й </w:t>
      </w:r>
      <w:r w:rsidRPr="00F7541B">
        <w:rPr>
          <w:rFonts w:ascii="Times New Roman" w:eastAsia="Cambria" w:hAnsi="Times New Roman" w:cs="Times New Roman"/>
        </w:rPr>
        <w:t>материал способствуют преду</w:t>
      </w:r>
      <w:r w:rsidRPr="00F7541B">
        <w:rPr>
          <w:rFonts w:ascii="Times New Roman" w:eastAsia="Cambria" w:hAnsi="Times New Roman" w:cs="Times New Roman"/>
        </w:rPr>
        <w:softHyphen/>
        <w:t>преждению или минимизации трудностей достижения личност</w:t>
      </w:r>
      <w:r w:rsidRPr="00F7541B">
        <w:rPr>
          <w:rFonts w:ascii="Times New Roman" w:eastAsia="Cambria" w:hAnsi="Times New Roman" w:cs="Times New Roman"/>
        </w:rPr>
        <w:softHyphen/>
        <w:t>ных, метапредметных результатов (коммуникативных, познава</w:t>
      </w:r>
      <w:r w:rsidRPr="00F7541B">
        <w:rPr>
          <w:rFonts w:ascii="Times New Roman" w:eastAsia="Cambria" w:hAnsi="Times New Roman" w:cs="Times New Roman"/>
        </w:rPr>
        <w:softHyphen/>
        <w:t>тельных, регулятивных универсальных учебных действий).</w:t>
      </w:r>
    </w:p>
    <w:p w:rsidR="007E2CCF" w:rsidRPr="00F7541B" w:rsidRDefault="007E2CCF" w:rsidP="007E2CCF">
      <w:pPr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Проведение коррекционно-логопедической работы обеспе</w:t>
      </w:r>
      <w:r w:rsidRPr="00F7541B">
        <w:rPr>
          <w:rFonts w:ascii="Times New Roman" w:eastAsia="Cambria" w:hAnsi="Times New Roman" w:cs="Times New Roman"/>
        </w:rPr>
        <w:softHyphen/>
        <w:t>чивает облегчение и сокращение периода адаптации к началу школьного обучения первоклассников, способствует устранению коммуникативных трудностей и трудностей формирования навы</w:t>
      </w:r>
      <w:r w:rsidRPr="00F7541B">
        <w:rPr>
          <w:rFonts w:ascii="Times New Roman" w:eastAsia="Cambria" w:hAnsi="Times New Roman" w:cs="Times New Roman"/>
        </w:rPr>
        <w:softHyphen/>
        <w:t>ков чтения и письма.</w:t>
      </w:r>
    </w:p>
    <w:p w:rsidR="007E2CCF" w:rsidRPr="00F7541B" w:rsidRDefault="007E2CCF" w:rsidP="007E2CCF">
      <w:pPr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Показатели динамики правильного развития устной речи.</w:t>
      </w:r>
    </w:p>
    <w:p w:rsidR="007E2CCF" w:rsidRPr="00F7541B" w:rsidRDefault="007E2CCF" w:rsidP="007E2CCF">
      <w:pPr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 фонетико-фонематической стороне речи: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правильно произносить звуки;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различать гласные и согласные звуки, акустически сходные фонемы;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выполнять количественный и оппозиционный ана</w:t>
      </w:r>
      <w:r w:rsidRPr="00F7541B">
        <w:rPr>
          <w:rFonts w:ascii="Times New Roman" w:eastAsia="Cambria" w:hAnsi="Times New Roman" w:cs="Times New Roman"/>
        </w:rPr>
        <w:softHyphen/>
        <w:t>лиз слов;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выполнять слоговой анализ слов, определять место ударения.</w:t>
      </w:r>
    </w:p>
    <w:p w:rsidR="007E2CCF" w:rsidRPr="00F7541B" w:rsidRDefault="007E2CCF" w:rsidP="007E2CCF">
      <w:pPr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 лексико-грамматической стороне речи: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оперировать в процессе общения активной лекси</w:t>
      </w:r>
      <w:r w:rsidRPr="00F7541B">
        <w:rPr>
          <w:rFonts w:ascii="Times New Roman" w:eastAsia="Cambria" w:hAnsi="Times New Roman" w:cs="Times New Roman"/>
        </w:rPr>
        <w:softHyphen/>
        <w:t>кой в соответствии с коммуникативной задачей;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устанавливать при помощи смысловых вопросов связь между словами в словосочетании и предложении;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понимать и различать текст, предложение, словосо</w:t>
      </w:r>
      <w:r w:rsidRPr="00F7541B">
        <w:rPr>
          <w:rFonts w:ascii="Times New Roman" w:eastAsia="Cambria" w:hAnsi="Times New Roman" w:cs="Times New Roman"/>
        </w:rPr>
        <w:softHyphen/>
        <w:t>четание, слово.</w:t>
      </w:r>
    </w:p>
    <w:p w:rsidR="007E2CCF" w:rsidRPr="00F7541B" w:rsidRDefault="007E2CCF" w:rsidP="007E2CCF">
      <w:pPr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В связной речи: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правильный выбор языковых средств устного общения;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соблюдение речевого этикета;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овладение диалогической формой речи, умение выражать собственное мнение и аргументировать его;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развитие устной речи как основы формирования чтения.</w:t>
      </w:r>
    </w:p>
    <w:p w:rsidR="007E2CCF" w:rsidRPr="00F7541B" w:rsidRDefault="007E2CCF" w:rsidP="007E2CCF">
      <w:pPr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Показатели динамики правильного формирования письма и</w:t>
      </w:r>
    </w:p>
    <w:p w:rsidR="007E2CCF" w:rsidRPr="00F7541B" w:rsidRDefault="007E2CCF" w:rsidP="007E2CCF">
      <w:pPr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чтения: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развитие мелкой моторики пальцев и свободы движения рук;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различать букву и звук;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безошибочное осмысленное чтение слов, предложений, тек</w:t>
      </w:r>
      <w:r w:rsidRPr="00F7541B">
        <w:rPr>
          <w:rFonts w:ascii="Times New Roman" w:eastAsia="Cambria" w:hAnsi="Times New Roman" w:cs="Times New Roman"/>
        </w:rPr>
        <w:softHyphen/>
        <w:t>стов;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правильное письмо под диктовку слов и предложений, безо</w:t>
      </w:r>
      <w:r w:rsidRPr="00F7541B">
        <w:rPr>
          <w:rFonts w:ascii="Times New Roman" w:eastAsia="Cambria" w:hAnsi="Times New Roman" w:cs="Times New Roman"/>
        </w:rPr>
        <w:softHyphen/>
        <w:t>шибочное списывание;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понимание функции небуквенных графических средств (пробел, знак переноса);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различение слова и предложения, предложения и текста;</w:t>
      </w:r>
    </w:p>
    <w:p w:rsidR="007E2CCF" w:rsidRPr="00F7541B" w:rsidRDefault="007E2CCF" w:rsidP="007E2CCF">
      <w:pPr>
        <w:numPr>
          <w:ilvl w:val="0"/>
          <w:numId w:val="6"/>
        </w:numPr>
        <w:tabs>
          <w:tab w:val="left" w:pos="591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умение анализировать и корректировать тексты с нарушен</w:t>
      </w:r>
      <w:r w:rsidRPr="00F7541B">
        <w:rPr>
          <w:rFonts w:ascii="Times New Roman" w:eastAsia="Cambria" w:hAnsi="Times New Roman" w:cs="Times New Roman"/>
        </w:rPr>
        <w:softHyphen/>
        <w:t>ным порядком предложений, частей текста, выписывать из текста слова, словосочетания и предложения, отвечать на вопросы к тексту.</w:t>
      </w:r>
    </w:p>
    <w:p w:rsidR="007E2CCF" w:rsidRPr="00F7541B" w:rsidRDefault="007E2CCF" w:rsidP="007E2CCF">
      <w:pPr>
        <w:spacing w:line="235" w:lineRule="exact"/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Оценка планируемых результатов</w:t>
      </w:r>
    </w:p>
    <w:p w:rsidR="007E2CCF" w:rsidRPr="00F7541B" w:rsidRDefault="007E2CCF" w:rsidP="007E2CCF">
      <w:pPr>
        <w:spacing w:line="235" w:lineRule="exact"/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Стандартизированные диагностические методики (И.Н. Садов</w:t>
      </w:r>
      <w:r w:rsidRPr="00F7541B">
        <w:rPr>
          <w:rFonts w:ascii="Times New Roman" w:eastAsia="Cambria" w:hAnsi="Times New Roman" w:cs="Times New Roman"/>
        </w:rPr>
        <w:softHyphen/>
        <w:t xml:space="preserve">никовой, Т.А. Фотековой) используются на начальном и итоговом этапах коррекционно-логопедической работы. </w:t>
      </w:r>
    </w:p>
    <w:p w:rsidR="007E2CCF" w:rsidRPr="00F7541B" w:rsidRDefault="007E2CCF" w:rsidP="007E2CCF">
      <w:pPr>
        <w:spacing w:after="180" w:line="235" w:lineRule="exact"/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Таким образом (как видно из вышесказанного), коррекции подвергается вся речевая система. Реализация коррекционного воздействия осуществляется весьма специфично. Суть этой спе</w:t>
      </w:r>
      <w:r w:rsidRPr="00F7541B">
        <w:rPr>
          <w:rFonts w:ascii="Times New Roman" w:eastAsia="Cambria" w:hAnsi="Times New Roman" w:cs="Times New Roman"/>
        </w:rPr>
        <w:softHyphen/>
        <w:t>цифики заключается в том, что, работая одновременно над разви</w:t>
      </w:r>
      <w:r w:rsidRPr="00F7541B">
        <w:rPr>
          <w:rFonts w:ascii="Times New Roman" w:eastAsia="Cambria" w:hAnsi="Times New Roman" w:cs="Times New Roman"/>
        </w:rPr>
        <w:softHyphen/>
        <w:t>тием и совершенствованием всех компонентов речевой системы, учитель-логопед в то же время (на разных этапах) может сосредо</w:t>
      </w:r>
      <w:r w:rsidRPr="00F7541B">
        <w:rPr>
          <w:rFonts w:ascii="Times New Roman" w:eastAsia="Cambria" w:hAnsi="Times New Roman" w:cs="Times New Roman"/>
        </w:rPr>
        <w:softHyphen/>
        <w:t>точить внимание учащихся на каком-то одном из них.</w:t>
      </w:r>
    </w:p>
    <w:p w:rsidR="007E2CCF" w:rsidRPr="00F7541B" w:rsidRDefault="007E2CCF" w:rsidP="007E2CCF">
      <w:pPr>
        <w:spacing w:line="235" w:lineRule="exact"/>
        <w:ind w:left="60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lastRenderedPageBreak/>
        <w:t>Учебно-дидакт</w:t>
      </w:r>
      <w:r w:rsidR="0028189F">
        <w:rPr>
          <w:rFonts w:ascii="Times New Roman" w:eastAsia="Cambria" w:hAnsi="Times New Roman" w:cs="Times New Roman"/>
          <w:i/>
          <w:iCs/>
        </w:rPr>
        <w:t>ич</w:t>
      </w:r>
      <w:r w:rsidRPr="00F7541B">
        <w:rPr>
          <w:rFonts w:ascii="Times New Roman" w:eastAsia="Cambria" w:hAnsi="Times New Roman" w:cs="Times New Roman"/>
          <w:i/>
          <w:iCs/>
        </w:rPr>
        <w:t>еский материал</w:t>
      </w:r>
    </w:p>
    <w:p w:rsidR="007E2CCF" w:rsidRPr="00F7541B" w:rsidRDefault="007E2CCF" w:rsidP="007E2CCF">
      <w:pPr>
        <w:spacing w:line="235" w:lineRule="exact"/>
        <w:ind w:firstLine="320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</w:rPr>
        <w:t>Для реализации цели и задач коррекционно-развивающего об</w:t>
      </w:r>
      <w:r w:rsidRPr="00F7541B">
        <w:rPr>
          <w:rFonts w:ascii="Times New Roman" w:eastAsia="Cambria" w:hAnsi="Times New Roman" w:cs="Times New Roman"/>
        </w:rPr>
        <w:softHyphen/>
        <w:t>учения по данной программе используется авторский учебно-ме</w:t>
      </w:r>
      <w:r w:rsidRPr="00F7541B">
        <w:rPr>
          <w:rFonts w:ascii="Times New Roman" w:eastAsia="Cambria" w:hAnsi="Times New Roman" w:cs="Times New Roman"/>
        </w:rPr>
        <w:softHyphen/>
        <w:t>тодический комплекс:</w:t>
      </w:r>
    </w:p>
    <w:p w:rsidR="007E2CCF" w:rsidRPr="00F7541B" w:rsidRDefault="007E2CCF" w:rsidP="007E2CCF">
      <w:pPr>
        <w:numPr>
          <w:ilvl w:val="0"/>
          <w:numId w:val="8"/>
        </w:numPr>
        <w:tabs>
          <w:tab w:val="left" w:pos="586"/>
        </w:tabs>
        <w:spacing w:line="235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Розова Ю.Е., Коробченко Т.В.</w:t>
      </w:r>
      <w:r w:rsidRPr="00F7541B">
        <w:rPr>
          <w:rFonts w:ascii="Times New Roman" w:eastAsia="Cambria" w:hAnsi="Times New Roman" w:cs="Times New Roman"/>
        </w:rPr>
        <w:t xml:space="preserve"> Логопедические занятия в пери</w:t>
      </w:r>
      <w:r w:rsidRPr="00F7541B">
        <w:rPr>
          <w:rFonts w:ascii="Times New Roman" w:eastAsia="Cambria" w:hAnsi="Times New Roman" w:cs="Times New Roman"/>
        </w:rPr>
        <w:softHyphen/>
        <w:t>од обучения грамоте: Методические рекомендации по орга</w:t>
      </w:r>
      <w:r w:rsidRPr="00F7541B">
        <w:rPr>
          <w:rFonts w:ascii="Times New Roman" w:eastAsia="Cambria" w:hAnsi="Times New Roman" w:cs="Times New Roman"/>
        </w:rPr>
        <w:softHyphen/>
        <w:t>низации логопедической работы в период обучения грамоте. Коррекционно-логопедический мониторинг // Программно</w:t>
      </w:r>
      <w:r w:rsidRPr="00F7541B">
        <w:rPr>
          <w:rFonts w:ascii="Times New Roman" w:eastAsia="Cambria" w:hAnsi="Times New Roman" w:cs="Times New Roman"/>
        </w:rPr>
        <w:softHyphen/>
        <w:t>методические материалы. — М.: Редкая птица, 2017.</w:t>
      </w:r>
    </w:p>
    <w:p w:rsidR="007E2CCF" w:rsidRPr="00F7541B" w:rsidRDefault="007E2CCF" w:rsidP="007E2CCF">
      <w:pPr>
        <w:numPr>
          <w:ilvl w:val="0"/>
          <w:numId w:val="8"/>
        </w:numPr>
        <w:tabs>
          <w:tab w:val="left" w:pos="604"/>
        </w:tabs>
        <w:spacing w:line="235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Розова</w:t>
      </w:r>
      <w:r w:rsidR="0028189F">
        <w:rPr>
          <w:rFonts w:ascii="Times New Roman" w:eastAsia="Cambria" w:hAnsi="Times New Roman" w:cs="Times New Roman"/>
          <w:i/>
          <w:iCs/>
        </w:rPr>
        <w:t xml:space="preserve"> </w:t>
      </w:r>
      <w:r w:rsidRPr="00F7541B">
        <w:rPr>
          <w:rFonts w:ascii="Times New Roman" w:eastAsia="Cambria" w:hAnsi="Times New Roman" w:cs="Times New Roman"/>
          <w:i/>
          <w:iCs/>
        </w:rPr>
        <w:t>Ю.Е., Коробченко Т.В.</w:t>
      </w:r>
      <w:r w:rsidRPr="00F7541B">
        <w:rPr>
          <w:rFonts w:ascii="Times New Roman" w:eastAsia="Cambria" w:hAnsi="Times New Roman" w:cs="Times New Roman"/>
        </w:rPr>
        <w:t xml:space="preserve"> Логопедические занятия в пери</w:t>
      </w:r>
      <w:r w:rsidRPr="00F7541B">
        <w:rPr>
          <w:rFonts w:ascii="Times New Roman" w:eastAsia="Cambria" w:hAnsi="Times New Roman" w:cs="Times New Roman"/>
        </w:rPr>
        <w:softHyphen/>
        <w:t>од обучения грамоте: Рабочая программа. Технологические карты логопедических занятий // Программно-методиче</w:t>
      </w:r>
      <w:r w:rsidRPr="00F7541B">
        <w:rPr>
          <w:rFonts w:ascii="Times New Roman" w:eastAsia="Cambria" w:hAnsi="Times New Roman" w:cs="Times New Roman"/>
        </w:rPr>
        <w:softHyphen/>
        <w:t>ские материалы. — М.: Редкая птица, 2017.</w:t>
      </w:r>
    </w:p>
    <w:p w:rsidR="007E2CCF" w:rsidRPr="00F7541B" w:rsidRDefault="007E2CCF" w:rsidP="007E2CCF">
      <w:pPr>
        <w:numPr>
          <w:ilvl w:val="0"/>
          <w:numId w:val="8"/>
        </w:numPr>
        <w:tabs>
          <w:tab w:val="left" w:pos="594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Розова Ю.Е., Коробченко Т.В.</w:t>
      </w:r>
      <w:r w:rsidRPr="00F7541B">
        <w:rPr>
          <w:rFonts w:ascii="Times New Roman" w:eastAsia="Cambria" w:hAnsi="Times New Roman" w:cs="Times New Roman"/>
        </w:rPr>
        <w:t xml:space="preserve"> Логопедические занятия в пе</w:t>
      </w:r>
      <w:r w:rsidRPr="00F7541B">
        <w:rPr>
          <w:rFonts w:ascii="Times New Roman" w:eastAsia="Cambria" w:hAnsi="Times New Roman" w:cs="Times New Roman"/>
        </w:rPr>
        <w:softHyphen/>
        <w:t>риод обучения грамоте: Учим буквы! // Рабочая тетрадь. Часть 1. — М.: Редкая птица, 2017.</w:t>
      </w:r>
    </w:p>
    <w:p w:rsidR="007E2CCF" w:rsidRPr="00F7541B" w:rsidRDefault="007E2CCF" w:rsidP="007E2CCF">
      <w:pPr>
        <w:numPr>
          <w:ilvl w:val="0"/>
          <w:numId w:val="8"/>
        </w:numPr>
        <w:tabs>
          <w:tab w:val="left" w:pos="609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Розова Ю.Е., Коробченко Т.В.</w:t>
      </w:r>
      <w:r w:rsidRPr="00F7541B">
        <w:rPr>
          <w:rFonts w:ascii="Times New Roman" w:eastAsia="Cambria" w:hAnsi="Times New Roman" w:cs="Times New Roman"/>
        </w:rPr>
        <w:t xml:space="preserve"> Логопедические занятия в пе</w:t>
      </w:r>
      <w:r w:rsidRPr="00F7541B">
        <w:rPr>
          <w:rFonts w:ascii="Times New Roman" w:eastAsia="Cambria" w:hAnsi="Times New Roman" w:cs="Times New Roman"/>
        </w:rPr>
        <w:softHyphen/>
        <w:t>риод обучения грамоте: Учим буквы! // Рабочая тетрадь. Часть 2. — М.: Редкая птица, 2017.</w:t>
      </w:r>
    </w:p>
    <w:p w:rsidR="007E2CCF" w:rsidRPr="00F7541B" w:rsidRDefault="007E2CCF" w:rsidP="007E2CCF">
      <w:pPr>
        <w:numPr>
          <w:ilvl w:val="0"/>
          <w:numId w:val="8"/>
        </w:numPr>
        <w:tabs>
          <w:tab w:val="left" w:pos="609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Розова Ю.Е., Коробченко Т.В.</w:t>
      </w:r>
      <w:r w:rsidRPr="00F7541B">
        <w:rPr>
          <w:rFonts w:ascii="Times New Roman" w:eastAsia="Cambria" w:hAnsi="Times New Roman" w:cs="Times New Roman"/>
        </w:rPr>
        <w:t xml:space="preserve"> Стань буквой! Динамические паузы при обучении грамоте дошкольников и младших школьников: Учеб.-метод. пособие. — М.: Редкая птица, 2017.</w:t>
      </w:r>
    </w:p>
    <w:p w:rsidR="007E2CCF" w:rsidRPr="00F7541B" w:rsidRDefault="007E2CCF" w:rsidP="007E2CCF">
      <w:pPr>
        <w:numPr>
          <w:ilvl w:val="0"/>
          <w:numId w:val="8"/>
        </w:numPr>
        <w:tabs>
          <w:tab w:val="left" w:pos="609"/>
        </w:tabs>
        <w:spacing w:line="240" w:lineRule="exact"/>
        <w:jc w:val="both"/>
        <w:rPr>
          <w:rFonts w:ascii="Times New Roman" w:eastAsia="Tahoma" w:hAnsi="Times New Roman" w:cs="Times New Roman"/>
        </w:rPr>
      </w:pPr>
      <w:r w:rsidRPr="00F7541B">
        <w:rPr>
          <w:rFonts w:ascii="Times New Roman" w:eastAsia="Cambria" w:hAnsi="Times New Roman" w:cs="Times New Roman"/>
          <w:i/>
          <w:iCs/>
        </w:rPr>
        <w:t>Розова Ю.Е., Коробченко Т.В.</w:t>
      </w:r>
      <w:r w:rsidRPr="00F7541B">
        <w:rPr>
          <w:rFonts w:ascii="Times New Roman" w:eastAsia="Cambria" w:hAnsi="Times New Roman" w:cs="Times New Roman"/>
        </w:rPr>
        <w:t xml:space="preserve"> Развиваем речь. Тренируем па</w:t>
      </w:r>
      <w:r w:rsidRPr="00F7541B">
        <w:rPr>
          <w:rFonts w:ascii="Times New Roman" w:eastAsia="Cambria" w:hAnsi="Times New Roman" w:cs="Times New Roman"/>
        </w:rPr>
        <w:softHyphen/>
        <w:t>мять. Использование приемов мнемотехники в работе лого</w:t>
      </w:r>
      <w:r w:rsidRPr="00F7541B">
        <w:rPr>
          <w:rFonts w:ascii="Times New Roman" w:eastAsia="Cambria" w:hAnsi="Times New Roman" w:cs="Times New Roman"/>
        </w:rPr>
        <w:softHyphen/>
        <w:t>педа. — М.: Редкая птица, 2016.</w:t>
      </w:r>
    </w:p>
    <w:p w:rsidR="00F7541B" w:rsidRDefault="00F7541B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:rsidR="00F7541B" w:rsidRPr="000F5190" w:rsidRDefault="00F7541B" w:rsidP="00F7541B">
      <w:pPr>
        <w:rPr>
          <w:rFonts w:ascii="Times New Roman" w:hAnsi="Times New Roman" w:cs="Times New Roman"/>
          <w:b/>
          <w:bCs/>
        </w:rPr>
      </w:pPr>
      <w:r w:rsidRPr="000F5190">
        <w:rPr>
          <w:rFonts w:ascii="Times New Roman" w:hAnsi="Times New Roman" w:cs="Times New Roman"/>
          <w:b/>
          <w:bCs/>
        </w:rPr>
        <w:lastRenderedPageBreak/>
        <w:t>Перспективный план логопедической работы с группой учащихся 1-го года обучения</w:t>
      </w:r>
    </w:p>
    <w:p w:rsidR="00F7541B" w:rsidRPr="000F5190" w:rsidRDefault="00F7541B" w:rsidP="00F7541B">
      <w:pPr>
        <w:rPr>
          <w:rFonts w:ascii="Times New Roman" w:hAnsi="Times New Roman" w:cs="Times New Roman"/>
          <w:b/>
        </w:rPr>
      </w:pPr>
      <w:r w:rsidRPr="000F5190">
        <w:rPr>
          <w:rFonts w:ascii="Times New Roman" w:hAnsi="Times New Roman" w:cs="Times New Roman"/>
          <w:b/>
        </w:rPr>
        <w:t>____ класса с диагнозом «Общее недоразвитие речи»</w:t>
      </w:r>
    </w:p>
    <w:p w:rsidR="00F7541B" w:rsidRPr="000F5190" w:rsidRDefault="00F7541B" w:rsidP="00F7541B">
      <w:pPr>
        <w:rPr>
          <w:rFonts w:ascii="Times New Roman" w:hAnsi="Times New Roman" w:cs="Times New Roman"/>
        </w:rPr>
      </w:pPr>
      <w:r w:rsidRPr="000F5190">
        <w:rPr>
          <w:rFonts w:ascii="Times New Roman" w:hAnsi="Times New Roman" w:cs="Times New Roman"/>
        </w:rPr>
        <w:t>Логопед:</w:t>
      </w:r>
      <w:r w:rsidRPr="000F5190">
        <w:rPr>
          <w:rFonts w:ascii="Times New Roman" w:hAnsi="Times New Roman" w:cs="Times New Roman"/>
          <w:u w:val="single"/>
        </w:rPr>
        <w:tab/>
      </w:r>
      <w:r w:rsidRPr="000F5190">
        <w:rPr>
          <w:rFonts w:ascii="Times New Roman" w:hAnsi="Times New Roman" w:cs="Times New Roman"/>
        </w:rPr>
        <w:t xml:space="preserve">уч.г. </w:t>
      </w:r>
      <w:r w:rsidRPr="000F5190">
        <w:rPr>
          <w:rFonts w:ascii="Times New Roman" w:hAnsi="Times New Roman" w:cs="Times New Roman"/>
          <w:u w:val="single"/>
        </w:rPr>
        <w:t xml:space="preserve"> </w:t>
      </w:r>
      <w:r w:rsidRPr="000F5190">
        <w:rPr>
          <w:rFonts w:ascii="Times New Roman" w:hAnsi="Times New Roman" w:cs="Times New Roman"/>
          <w:u w:val="single"/>
        </w:rPr>
        <w:tab/>
      </w:r>
    </w:p>
    <w:tbl>
      <w:tblPr>
        <w:tblStyle w:val="TableNormal"/>
        <w:tblW w:w="9461" w:type="dxa"/>
        <w:tblInd w:w="-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723"/>
        <w:gridCol w:w="1687"/>
        <w:gridCol w:w="1678"/>
        <w:gridCol w:w="1276"/>
        <w:gridCol w:w="1413"/>
        <w:gridCol w:w="1673"/>
        <w:gridCol w:w="562"/>
      </w:tblGrid>
      <w:tr w:rsidR="00F7541B" w:rsidRPr="000F5190" w:rsidTr="00CB3A55">
        <w:trPr>
          <w:trHeight w:val="906"/>
        </w:trPr>
        <w:tc>
          <w:tcPr>
            <w:tcW w:w="449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час.</w:t>
            </w: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Грамматическая тема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(*по УМК «Школа Росиии»)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Лексическая тема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Оборудование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</w:rPr>
              <w:t>итие неречевых процессов, УУД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7541B" w:rsidRPr="000F5190" w:rsidTr="00CB3A55">
        <w:trPr>
          <w:trHeight w:val="519"/>
        </w:trPr>
        <w:tc>
          <w:tcPr>
            <w:tcW w:w="449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Обследование устной и письменной речи. 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Обследование неречевых психических процессов.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B" w:rsidRPr="000F5190" w:rsidTr="00CB3A55">
        <w:trPr>
          <w:trHeight w:val="1647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Речь. Общее понятие. Устная и письменная речь.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Предметные, сюжетные картинки, раздаточный материал, цветные фишки. «Логопедические занятия в период обучения грамоте»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слухового внимания, памяти, абстрактного мышления.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2394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пространственно-временных отношений: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определение схемы собственного тела,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правого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левого направлений в пространстве,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пространственных взаимоотношений объектов, последовательность предметного ряда, графическое обозначение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направлений;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время, сутки, дни недели, месяцы, вре- мена года, возраст.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Знакомство с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графическими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моделями предложений, слов.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Тело человека.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Звучащие игрушки,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кукла, предметные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картинки, тетрадь в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клеточку, графические диктанты, схемы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предложений, слов,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календарь природы,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лото «Времена года»,</w:t>
            </w:r>
          </w:p>
          <w:p w:rsidR="00F7541B" w:rsidRPr="000F5190" w:rsidRDefault="00F7541B" w:rsidP="0028189F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«Части тела», сигналы, числовые линейки, «Логопедические занятия в период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обучения грамоте»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временных,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пространственных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психологических предпосылок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обучению. Формирование коммуникативных умений и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навыков, адекватных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учебной</w:t>
            </w:r>
          </w:p>
          <w:p w:rsidR="00F7541B" w:rsidRPr="00F7541B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F7541B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9461" w:type="dxa"/>
            <w:gridSpan w:val="8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Коррекционная работа на фонетическом уровне</w:t>
            </w: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звуке.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речевых и неречевых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звуков. Знакомство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органами артикуляции.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гласном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согласном звуках.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звуков. Дифференциация гласных и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 звуков.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 осенью.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Перелетные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диорама «Осень»,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муляжи овощей и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фруктов, лото, фишки, магнитная доска,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мел, доска, сигналы,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«куклы-звуки», схемы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 тетради. «Логопедические занятия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период обучения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 xml:space="preserve">грамоте»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фонематических процессов.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слухового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зрительного восприятия, внимания,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мыслительных операций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анализа, синтеза,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сравнения, обобщения. Развитие мелкой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моторики, графо-моторных навыков.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активного словаря.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звуки и буквы (А, О, И, Ы, У).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артикуляции, развитие фонематического слуха, развитие простых форм звукобуквенно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 анализа и синтеза, выделение гласных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 из слогов и слов, ударение;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словами, обозначающими предмет, действие предмета;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простых нераспространенных двусоставных предложений, схема предложения.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Дифференциация гласных А — О — И. Выделение гласных из слогов и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Ударение. Дифференциация гласных И — Ы. Развитие слогового анализа. Слоговая схема слова.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Дифференциация гласных А — О — У. Развитие простых форм фонематического анализа и синтеза.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слогового анализа и синтеза. Слоговая схема слова.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Гласный звук [а]. Буква а, А. Гласный звук [о]. Буква о, О. Гласный звук [и]. Буква и, И. Гласный звук [ы]. Буква 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Гласный звук [у]. Буква у, У.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Слог. Деление слов на слоги. Ударение. 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Ударный слог.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Фрукты. Овощи.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Грибы, ягоды. Растения.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 осенью.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«Осень».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картинки, учебные предметы, схемы слов, пособие «Живые звуки», фишки, сигналы, магнитная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доска, таблица гласных, алфавит, объемные буквы, слоговые таблицы, индивидуальные задания, раздаточный материал. «Логопедические занятия в период обучения грамоте 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коммуникативных умений и навыков, адекватных ситуации учебной деятельности. Совершенствование самоконтроля.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самооценки на основе критерия успешности учебной деятельности.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Согласные звуки, буквы. Определение, вычленение согласных звуков, уточнение характеристик.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уточнение понятий: твердый — мягкий, звонкий — глухой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согласный (по мере изучения);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твердости согласных гласными первого ряда;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слоговой состав слова, слоговая схема слова.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простых форм фонематического анализа и синтеза слов различной слоговой структуры. Развитие фонематического анализа и синтеза односложных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фонематического анализа и синтеза двусложных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фонематического анализа и синтеза многосложных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анализ и синтез простых нераспространенных 2-составных предложений, схема предложения, распространение простого двусоставного предложения.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Звуки [н] и [н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Н, н.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[с] и [с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С, с.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[к] и [к’], буква К, к.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[т] и [т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Т, т.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[л] и [л’], буква Л, л.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[р] и [р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Р, р.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Школа. Наш класс. Учебные принадлежности.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Игрушки.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Обувь.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Головные уборы.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Сезонная одежда.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и сюжетные картинки, карточки для индивидуальной работы, пособие «Живые звуки», фишки, сигналы, буквы объемные, таблица согласных, трафареты, </w:t>
            </w:r>
          </w:p>
          <w:p w:rsidR="00F7541B" w:rsidRPr="000F5190" w:rsidRDefault="00F7541B" w:rsidP="00CB3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 слов, игры, мяч, пособие «Волшебные пуговицы»,</w:t>
            </w:r>
          </w:p>
          <w:p w:rsidR="00F7541B" w:rsidRPr="000F5190" w:rsidRDefault="00F7541B" w:rsidP="00CB3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«Объемные буквы», индивидуальные задания, лото, диорамы. «Логопедические занятия в период обучения грамоте»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речевой моторики, ручной моторики. Развитие фонематических процессов. Развитие абстрактного мышления, внимания, памяти, расширение словарного запаса. Развитие познавательной активности. Развитие умений работать по инструкции, умения соединять теоретический материал с практической деятельностью.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самоконтроля. Осуществление самооценки на основе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 успешности учебной деятельности.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сложных форм фонематического анализа.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сложных форм фонематического анализа и синтеза двусложных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сложных форм фонематического анализа и синтеза трехсложных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сложных форм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фонематического анализа и синтеза многосложных слов.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F7541B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слоговой анализ и синтез слов, слоговые схемы;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анализ и синтез предложений.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1 «Звукобуквенный анализ и синтез».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Звуки [в] и [в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В, 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[э] и [й’э], буква Е, 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[п] и [п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П, п.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[м] и [м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М, м.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Зима. Перелетные и зимующие птицы.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Лесные обитатели готовятся к зиме.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Птицы. Продукты.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Слоговые таблицы, схемы слов, предметные и сюжетные картинки, игры со словами, лото. диорама, сигналы, пособие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«Живые звуки», трафареты, фишки, памятки, карточки с индивидуальными заданиями,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сигналы, пособие «Волшебные пуговицы»,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«Объемные буквы», «Логопедические занятия в период обучения грамоте»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Расширение активного словаря, совершенствование мыслительных процессов (анализа, синтеза, сравнения, обобщения).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анализа, синтеза, обобщение объектов и явлений. Ориентировка на разнообразие способов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 учебных задач, умение действовать по плану, соблюдая алгоритм.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Трансформационные упражнения со словами (добавление, исключение, перестановка, замена буквы).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Трансформационные упражнения со словами (добавление, исключение, перестановка, замена слогов).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Трансформационные упражнения со словами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(исключение гласных из слова).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сравнение слов по звуковому составу и артикуляции, сопоставление звукового и буквенного обозначения слов, работа со словами-квазиомонимами;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мягкости согласных гласными 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ряда, примеры исключений;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синтез предложений, схемы предложений.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Звуки [з] и [з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З, з.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[б] и [б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Б, б.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[д] и [д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Д, д.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[а] и [й’а], буква Я, я.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[г] и [г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Г, г.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[ч’], буква Ч, ч.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забавы.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виды спорта.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Дикие и домашние животные.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Животные. Птицы и звери.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Морское путешествие.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Посуда. Продукты.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картинки, схемы слов, пособие «Живые звуки», фишки, сигналы, магнитная доска, памятки, карточки с индивидуальными заданиями, слоговые таблицы, домино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«Слоги», пособие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 пуговицы», «Объемные буквы».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«Логопедические занятия в период обучения грамоте»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Совершенствование фонематических процессов. Развитие графо-моторных навыков. Работа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 каллиграфией письма.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зритель-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но-пространственных функций. Обогащение словарного запаса.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Ориентировка на разнообразие способов решения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учебных задач, умение действовать по плану, соблюдая алгоритм.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Ь в конце слова, как показатель мягкости согласного звука. Развитие фонематического анализа и синтеза. 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 в конце, в середине слова. Развитие слогового анализа, перенос слов.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ь — показатель мягкости согласных звуков. 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ь. Разделительный мягкий знак.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различных лексических групп.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картинки, схемы слов, фишки, сигналы, магнитная доска, таблица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«Правописание слов с Ь», диорама, индивидуальные бланки заданий, пособие «Волшебные пуговицы»,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«Объемные буквы». «Логопедические занятия в период обучения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грамоте»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мыслительных процессов, зри- тельного и слухового внимания, памяти, совершенствование самоконтроля.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9461" w:type="dxa"/>
            <w:gridSpan w:val="8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Коррекционная работа на лексическом уровне</w:t>
            </w: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словом. Слова, обозначающие предмет.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словом. Слова, обозначающие действие предмета. Работа над словом. Слова, обозначающие признаки предмета. 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обозначающих предмет, действие предмета, признаки предмета.</w:t>
            </w:r>
          </w:p>
          <w:p w:rsidR="00F7541B" w:rsidRPr="000F5190" w:rsidRDefault="00F7541B" w:rsidP="00F7541B">
            <w:pPr>
              <w:widowControl/>
              <w:numPr>
                <w:ilvl w:val="0"/>
                <w:numId w:val="9"/>
              </w:numPr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графическое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слов различной слоговой структуры, смысло- различительная роль ударения;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предложения с условными обозначениями слов.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[ш], буква Ш, ш.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[ж], буква Ж, ж.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[о] и [й’о], буква Ё, ё.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[й’], буква Й, й.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которые отвечают на вопросы: Кто? что? Какой, какая, какое? Что делает? 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делают?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весны.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 изменения в природе.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картинки, схемы слов, предложений, сигналы, магнитная доска, памятки, карточки с индивидуальными заданиями, слоговые таблицы, пособие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 пуговицы», «Объемные буквы».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«Логопедические занятия в период обучения грамоте»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обогащение активного словаря. Совершенствование фонематических процессов, развитие слухового внимания, памяти. Ориентировка на разнообразие способов решения учебных задач.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9461" w:type="dxa"/>
            <w:gridSpan w:val="8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Коррекционная работа на синтаксическом уровне</w:t>
            </w: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Обобщение: слово,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предложение. Развитие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умения выделять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из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потока речи. Определение границ предложения. Определение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 и последовательности слов в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простое распространенное предложение.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предлогами. Анализ предложений с предлогами.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Звуки [х] и [х</w:t>
            </w:r>
            <w:r w:rsidRPr="000F51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], буква Х, х.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[у], [й’у], буква Ю, ю.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 [ц], буква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Ц, ц.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[э], буква Э, э. Звук [щ’], буква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Щ, щ.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[ф] и [ф’], буква Ф, ф.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Буква ъ. Разделительный твёрдый знак. Буквы после шипящих в сочетаниях: жи-ши, ча-ща, чу-щу.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Профессии. Перелетные птицы.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Цветы. Слова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различных лексических групп.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Инструменты. Путешествие.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Предметные картинки, схемы слов, предложений, фишки,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магнитная доска, условные обозначения, мяч, кукольный театр, ширма, диорама, индивидуальные бланки заданий. «Логопедические занятия в период обучения грамоте» </w:t>
            </w: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умения устанавливать причинно-следственные 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связи и отношения, действовать по плану, соблюдая алгоритм, совершенствование орфографической зоркости, каллиграфии письма.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Признаки текста. Заглавие.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Последовательный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с опорой на вопросы и картинки.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описательного характера с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опорой на картинку.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рассказа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серии картин, вопросам, по опорным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словам.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работа с предлога-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в, на, с, в, из, по,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у, к, от.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1276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Поздняя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Лето.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отдых.</w:t>
            </w:r>
          </w:p>
        </w:tc>
        <w:tc>
          <w:tcPr>
            <w:tcW w:w="141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и сюжетные картинки,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диорама, карточки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индивидуальной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 трафареты,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 предлогов,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мяч, пособие</w:t>
            </w:r>
          </w:p>
          <w:p w:rsidR="00F7541B" w:rsidRPr="000F5190" w:rsidRDefault="00F7541B" w:rsidP="00CB3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«Волшебные пуговицы».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«Логопедические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в период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грамоте»</w:t>
            </w:r>
          </w:p>
          <w:p w:rsidR="00F7541B" w:rsidRPr="007B0324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связной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 умения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при-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чинно-следственные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и отношения.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обогащение активного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словаря, развитие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но-временных отношений.</w:t>
            </w:r>
          </w:p>
        </w:tc>
        <w:tc>
          <w:tcPr>
            <w:tcW w:w="562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41B" w:rsidRPr="000F5190" w:rsidTr="00CB3A55">
        <w:trPr>
          <w:trHeight w:val="556"/>
        </w:trPr>
        <w:tc>
          <w:tcPr>
            <w:tcW w:w="449" w:type="dxa"/>
            <w:tcBorders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печатного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рукописного текстов.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Диагностическая работа 2 «Звукобуквенный анализ и синтез».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итоговых контрольных работ.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динамики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речевого развития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учащихся.</w:t>
            </w:r>
          </w:p>
        </w:tc>
        <w:tc>
          <w:tcPr>
            <w:tcW w:w="1678" w:type="dxa"/>
            <w:tcBorders>
              <w:left w:val="single" w:sz="4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76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141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Бланки для выполнения контрольных,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диагностических работ, карточки для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й работы.</w:t>
            </w:r>
          </w:p>
        </w:tc>
        <w:tc>
          <w:tcPr>
            <w:tcW w:w="1673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самоконтроля. Осуществление самооценки на основе критерия</w:t>
            </w:r>
          </w:p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успешности учебной</w:t>
            </w:r>
          </w:p>
          <w:p w:rsidR="00F7541B" w:rsidRPr="000F5190" w:rsidRDefault="00F7541B" w:rsidP="00CB3A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19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62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7541B" w:rsidRPr="000F5190" w:rsidRDefault="00F7541B" w:rsidP="00CB3A55">
            <w:pPr>
              <w:widowControl/>
              <w:autoSpaceDE/>
              <w:autoSpaceDN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7541B" w:rsidRPr="000F5190" w:rsidRDefault="00F7541B" w:rsidP="00F7541B">
      <w:pPr>
        <w:rPr>
          <w:rFonts w:ascii="Times New Roman" w:hAnsi="Times New Roman" w:cs="Times New Roman"/>
        </w:rPr>
      </w:pPr>
    </w:p>
    <w:p w:rsidR="007E2CCF" w:rsidRDefault="007E2CCF" w:rsidP="007E2CCF">
      <w:pPr>
        <w:pStyle w:val="Bodytext20"/>
        <w:shd w:val="clear" w:color="auto" w:fill="auto"/>
        <w:tabs>
          <w:tab w:val="left" w:pos="589"/>
        </w:tabs>
        <w:spacing w:before="0" w:line="235" w:lineRule="exact"/>
        <w:ind w:left="600" w:firstLine="0"/>
      </w:pPr>
    </w:p>
    <w:sectPr w:rsidR="007E2CCF" w:rsidSect="00F7541B">
      <w:pgSz w:w="11907" w:h="16839" w:code="9"/>
      <w:pgMar w:top="1134" w:right="850" w:bottom="1134" w:left="1701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65" w:rsidRDefault="00834365">
      <w:r>
        <w:separator/>
      </w:r>
    </w:p>
  </w:endnote>
  <w:endnote w:type="continuationSeparator" w:id="0">
    <w:p w:rsidR="00834365" w:rsidRDefault="0083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65" w:rsidRDefault="00834365"/>
  </w:footnote>
  <w:footnote w:type="continuationSeparator" w:id="0">
    <w:p w:rsidR="00834365" w:rsidRDefault="008343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70"/>
    <w:multiLevelType w:val="multilevel"/>
    <w:tmpl w:val="5E36964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D5C31"/>
    <w:multiLevelType w:val="multilevel"/>
    <w:tmpl w:val="2B9A316A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DE4A3C"/>
    <w:multiLevelType w:val="hybridMultilevel"/>
    <w:tmpl w:val="45D0998E"/>
    <w:lvl w:ilvl="0" w:tplc="5830A616">
      <w:numFmt w:val="bullet"/>
      <w:lvlText w:val="–"/>
      <w:lvlJc w:val="left"/>
      <w:pPr>
        <w:ind w:left="112" w:hanging="127"/>
      </w:pPr>
      <w:rPr>
        <w:rFonts w:ascii="Trebuchet MS" w:eastAsia="Trebuchet MS" w:hAnsi="Trebuchet MS" w:cs="Trebuchet MS" w:hint="default"/>
        <w:color w:val="231F20"/>
        <w:w w:val="151"/>
        <w:sz w:val="16"/>
        <w:szCs w:val="16"/>
        <w:lang w:val="ru-RU" w:eastAsia="en-US" w:bidi="ar-SA"/>
      </w:rPr>
    </w:lvl>
    <w:lvl w:ilvl="1" w:tplc="48A67ADE">
      <w:numFmt w:val="bullet"/>
      <w:lvlText w:val="•"/>
      <w:lvlJc w:val="left"/>
      <w:pPr>
        <w:ind w:left="275" w:hanging="127"/>
      </w:pPr>
      <w:rPr>
        <w:rFonts w:hint="default"/>
        <w:lang w:val="ru-RU" w:eastAsia="en-US" w:bidi="ar-SA"/>
      </w:rPr>
    </w:lvl>
    <w:lvl w:ilvl="2" w:tplc="266EA5DA">
      <w:numFmt w:val="bullet"/>
      <w:lvlText w:val="•"/>
      <w:lvlJc w:val="left"/>
      <w:pPr>
        <w:ind w:left="431" w:hanging="127"/>
      </w:pPr>
      <w:rPr>
        <w:rFonts w:hint="default"/>
        <w:lang w:val="ru-RU" w:eastAsia="en-US" w:bidi="ar-SA"/>
      </w:rPr>
    </w:lvl>
    <w:lvl w:ilvl="3" w:tplc="4A2A8232">
      <w:numFmt w:val="bullet"/>
      <w:lvlText w:val="•"/>
      <w:lvlJc w:val="left"/>
      <w:pPr>
        <w:ind w:left="587" w:hanging="127"/>
      </w:pPr>
      <w:rPr>
        <w:rFonts w:hint="default"/>
        <w:lang w:val="ru-RU" w:eastAsia="en-US" w:bidi="ar-SA"/>
      </w:rPr>
    </w:lvl>
    <w:lvl w:ilvl="4" w:tplc="4C166120">
      <w:numFmt w:val="bullet"/>
      <w:lvlText w:val="•"/>
      <w:lvlJc w:val="left"/>
      <w:pPr>
        <w:ind w:left="742" w:hanging="127"/>
      </w:pPr>
      <w:rPr>
        <w:rFonts w:hint="default"/>
        <w:lang w:val="ru-RU" w:eastAsia="en-US" w:bidi="ar-SA"/>
      </w:rPr>
    </w:lvl>
    <w:lvl w:ilvl="5" w:tplc="6ED69370">
      <w:numFmt w:val="bullet"/>
      <w:lvlText w:val="•"/>
      <w:lvlJc w:val="left"/>
      <w:pPr>
        <w:ind w:left="898" w:hanging="127"/>
      </w:pPr>
      <w:rPr>
        <w:rFonts w:hint="default"/>
        <w:lang w:val="ru-RU" w:eastAsia="en-US" w:bidi="ar-SA"/>
      </w:rPr>
    </w:lvl>
    <w:lvl w:ilvl="6" w:tplc="9FF4BD80">
      <w:numFmt w:val="bullet"/>
      <w:lvlText w:val="•"/>
      <w:lvlJc w:val="left"/>
      <w:pPr>
        <w:ind w:left="1054" w:hanging="127"/>
      </w:pPr>
      <w:rPr>
        <w:rFonts w:hint="default"/>
        <w:lang w:val="ru-RU" w:eastAsia="en-US" w:bidi="ar-SA"/>
      </w:rPr>
    </w:lvl>
    <w:lvl w:ilvl="7" w:tplc="53AC458A">
      <w:numFmt w:val="bullet"/>
      <w:lvlText w:val="•"/>
      <w:lvlJc w:val="left"/>
      <w:pPr>
        <w:ind w:left="1209" w:hanging="127"/>
      </w:pPr>
      <w:rPr>
        <w:rFonts w:hint="default"/>
        <w:lang w:val="ru-RU" w:eastAsia="en-US" w:bidi="ar-SA"/>
      </w:rPr>
    </w:lvl>
    <w:lvl w:ilvl="8" w:tplc="26E0A478">
      <w:numFmt w:val="bullet"/>
      <w:lvlText w:val="•"/>
      <w:lvlJc w:val="left"/>
      <w:pPr>
        <w:ind w:left="1365" w:hanging="127"/>
      </w:pPr>
      <w:rPr>
        <w:rFonts w:hint="default"/>
        <w:lang w:val="ru-RU" w:eastAsia="en-US" w:bidi="ar-SA"/>
      </w:rPr>
    </w:lvl>
  </w:abstractNum>
  <w:abstractNum w:abstractNumId="3" w15:restartNumberingAfterBreak="0">
    <w:nsid w:val="14C336D9"/>
    <w:multiLevelType w:val="hybridMultilevel"/>
    <w:tmpl w:val="D7F699F0"/>
    <w:lvl w:ilvl="0" w:tplc="203AC720">
      <w:numFmt w:val="bullet"/>
      <w:lvlText w:val="–"/>
      <w:lvlJc w:val="left"/>
      <w:pPr>
        <w:ind w:left="110" w:hanging="127"/>
      </w:pPr>
      <w:rPr>
        <w:rFonts w:ascii="Trebuchet MS" w:eastAsia="Trebuchet MS" w:hAnsi="Trebuchet MS" w:cs="Trebuchet MS" w:hint="default"/>
        <w:color w:val="231F20"/>
        <w:w w:val="151"/>
        <w:sz w:val="16"/>
        <w:szCs w:val="16"/>
        <w:lang w:val="ru-RU" w:eastAsia="en-US" w:bidi="ar-SA"/>
      </w:rPr>
    </w:lvl>
    <w:lvl w:ilvl="1" w:tplc="8A986068">
      <w:numFmt w:val="bullet"/>
      <w:lvlText w:val="•"/>
      <w:lvlJc w:val="left"/>
      <w:pPr>
        <w:ind w:left="275" w:hanging="127"/>
      </w:pPr>
      <w:rPr>
        <w:rFonts w:hint="default"/>
        <w:lang w:val="ru-RU" w:eastAsia="en-US" w:bidi="ar-SA"/>
      </w:rPr>
    </w:lvl>
    <w:lvl w:ilvl="2" w:tplc="E4C8714A">
      <w:numFmt w:val="bullet"/>
      <w:lvlText w:val="•"/>
      <w:lvlJc w:val="left"/>
      <w:pPr>
        <w:ind w:left="430" w:hanging="127"/>
      </w:pPr>
      <w:rPr>
        <w:rFonts w:hint="default"/>
        <w:lang w:val="ru-RU" w:eastAsia="en-US" w:bidi="ar-SA"/>
      </w:rPr>
    </w:lvl>
    <w:lvl w:ilvl="3" w:tplc="B63A677E">
      <w:numFmt w:val="bullet"/>
      <w:lvlText w:val="•"/>
      <w:lvlJc w:val="left"/>
      <w:pPr>
        <w:ind w:left="586" w:hanging="127"/>
      </w:pPr>
      <w:rPr>
        <w:rFonts w:hint="default"/>
        <w:lang w:val="ru-RU" w:eastAsia="en-US" w:bidi="ar-SA"/>
      </w:rPr>
    </w:lvl>
    <w:lvl w:ilvl="4" w:tplc="AEEE90FA">
      <w:numFmt w:val="bullet"/>
      <w:lvlText w:val="•"/>
      <w:lvlJc w:val="left"/>
      <w:pPr>
        <w:ind w:left="741" w:hanging="127"/>
      </w:pPr>
      <w:rPr>
        <w:rFonts w:hint="default"/>
        <w:lang w:val="ru-RU" w:eastAsia="en-US" w:bidi="ar-SA"/>
      </w:rPr>
    </w:lvl>
    <w:lvl w:ilvl="5" w:tplc="3444A0E4">
      <w:numFmt w:val="bullet"/>
      <w:lvlText w:val="•"/>
      <w:lvlJc w:val="left"/>
      <w:pPr>
        <w:ind w:left="897" w:hanging="127"/>
      </w:pPr>
      <w:rPr>
        <w:rFonts w:hint="default"/>
        <w:lang w:val="ru-RU" w:eastAsia="en-US" w:bidi="ar-SA"/>
      </w:rPr>
    </w:lvl>
    <w:lvl w:ilvl="6" w:tplc="DEF016DA">
      <w:numFmt w:val="bullet"/>
      <w:lvlText w:val="•"/>
      <w:lvlJc w:val="left"/>
      <w:pPr>
        <w:ind w:left="1052" w:hanging="127"/>
      </w:pPr>
      <w:rPr>
        <w:rFonts w:hint="default"/>
        <w:lang w:val="ru-RU" w:eastAsia="en-US" w:bidi="ar-SA"/>
      </w:rPr>
    </w:lvl>
    <w:lvl w:ilvl="7" w:tplc="0128AA12">
      <w:numFmt w:val="bullet"/>
      <w:lvlText w:val="•"/>
      <w:lvlJc w:val="left"/>
      <w:pPr>
        <w:ind w:left="1208" w:hanging="127"/>
      </w:pPr>
      <w:rPr>
        <w:rFonts w:hint="default"/>
        <w:lang w:val="ru-RU" w:eastAsia="en-US" w:bidi="ar-SA"/>
      </w:rPr>
    </w:lvl>
    <w:lvl w:ilvl="8" w:tplc="2556B5A2">
      <w:numFmt w:val="bullet"/>
      <w:lvlText w:val="•"/>
      <w:lvlJc w:val="left"/>
      <w:pPr>
        <w:ind w:left="1363" w:hanging="127"/>
      </w:pPr>
      <w:rPr>
        <w:rFonts w:hint="default"/>
        <w:lang w:val="ru-RU" w:eastAsia="en-US" w:bidi="ar-SA"/>
      </w:rPr>
    </w:lvl>
  </w:abstractNum>
  <w:abstractNum w:abstractNumId="4" w15:restartNumberingAfterBreak="0">
    <w:nsid w:val="16EA4CE6"/>
    <w:multiLevelType w:val="hybridMultilevel"/>
    <w:tmpl w:val="BE044190"/>
    <w:lvl w:ilvl="0" w:tplc="975E9C26">
      <w:numFmt w:val="bullet"/>
      <w:lvlText w:val="–"/>
      <w:lvlJc w:val="left"/>
      <w:pPr>
        <w:ind w:left="110" w:hanging="127"/>
      </w:pPr>
      <w:rPr>
        <w:rFonts w:ascii="Trebuchet MS" w:eastAsia="Trebuchet MS" w:hAnsi="Trebuchet MS" w:cs="Trebuchet MS" w:hint="default"/>
        <w:color w:val="231F20"/>
        <w:w w:val="151"/>
        <w:sz w:val="16"/>
        <w:szCs w:val="16"/>
        <w:lang w:val="ru-RU" w:eastAsia="en-US" w:bidi="ar-SA"/>
      </w:rPr>
    </w:lvl>
    <w:lvl w:ilvl="1" w:tplc="D31A48AA">
      <w:numFmt w:val="bullet"/>
      <w:lvlText w:val="•"/>
      <w:lvlJc w:val="left"/>
      <w:pPr>
        <w:ind w:left="275" w:hanging="127"/>
      </w:pPr>
      <w:rPr>
        <w:rFonts w:hint="default"/>
        <w:lang w:val="ru-RU" w:eastAsia="en-US" w:bidi="ar-SA"/>
      </w:rPr>
    </w:lvl>
    <w:lvl w:ilvl="2" w:tplc="12E8AA94">
      <w:numFmt w:val="bullet"/>
      <w:lvlText w:val="•"/>
      <w:lvlJc w:val="left"/>
      <w:pPr>
        <w:ind w:left="430" w:hanging="127"/>
      </w:pPr>
      <w:rPr>
        <w:rFonts w:hint="default"/>
        <w:lang w:val="ru-RU" w:eastAsia="en-US" w:bidi="ar-SA"/>
      </w:rPr>
    </w:lvl>
    <w:lvl w:ilvl="3" w:tplc="8076C95E">
      <w:numFmt w:val="bullet"/>
      <w:lvlText w:val="•"/>
      <w:lvlJc w:val="left"/>
      <w:pPr>
        <w:ind w:left="585" w:hanging="127"/>
      </w:pPr>
      <w:rPr>
        <w:rFonts w:hint="default"/>
        <w:lang w:val="ru-RU" w:eastAsia="en-US" w:bidi="ar-SA"/>
      </w:rPr>
    </w:lvl>
    <w:lvl w:ilvl="4" w:tplc="9B186F34">
      <w:numFmt w:val="bullet"/>
      <w:lvlText w:val="•"/>
      <w:lvlJc w:val="left"/>
      <w:pPr>
        <w:ind w:left="740" w:hanging="127"/>
      </w:pPr>
      <w:rPr>
        <w:rFonts w:hint="default"/>
        <w:lang w:val="ru-RU" w:eastAsia="en-US" w:bidi="ar-SA"/>
      </w:rPr>
    </w:lvl>
    <w:lvl w:ilvl="5" w:tplc="87B83DE2">
      <w:numFmt w:val="bullet"/>
      <w:lvlText w:val="•"/>
      <w:lvlJc w:val="left"/>
      <w:pPr>
        <w:ind w:left="896" w:hanging="127"/>
      </w:pPr>
      <w:rPr>
        <w:rFonts w:hint="default"/>
        <w:lang w:val="ru-RU" w:eastAsia="en-US" w:bidi="ar-SA"/>
      </w:rPr>
    </w:lvl>
    <w:lvl w:ilvl="6" w:tplc="968C209C">
      <w:numFmt w:val="bullet"/>
      <w:lvlText w:val="•"/>
      <w:lvlJc w:val="left"/>
      <w:pPr>
        <w:ind w:left="1051" w:hanging="127"/>
      </w:pPr>
      <w:rPr>
        <w:rFonts w:hint="default"/>
        <w:lang w:val="ru-RU" w:eastAsia="en-US" w:bidi="ar-SA"/>
      </w:rPr>
    </w:lvl>
    <w:lvl w:ilvl="7" w:tplc="8926ECA4">
      <w:numFmt w:val="bullet"/>
      <w:lvlText w:val="•"/>
      <w:lvlJc w:val="left"/>
      <w:pPr>
        <w:ind w:left="1206" w:hanging="127"/>
      </w:pPr>
      <w:rPr>
        <w:rFonts w:hint="default"/>
        <w:lang w:val="ru-RU" w:eastAsia="en-US" w:bidi="ar-SA"/>
      </w:rPr>
    </w:lvl>
    <w:lvl w:ilvl="8" w:tplc="FB64BB30">
      <w:numFmt w:val="bullet"/>
      <w:lvlText w:val="•"/>
      <w:lvlJc w:val="left"/>
      <w:pPr>
        <w:ind w:left="1361" w:hanging="127"/>
      </w:pPr>
      <w:rPr>
        <w:rFonts w:hint="default"/>
        <w:lang w:val="ru-RU" w:eastAsia="en-US" w:bidi="ar-SA"/>
      </w:rPr>
    </w:lvl>
  </w:abstractNum>
  <w:abstractNum w:abstractNumId="5" w15:restartNumberingAfterBreak="0">
    <w:nsid w:val="19266E4E"/>
    <w:multiLevelType w:val="multilevel"/>
    <w:tmpl w:val="D79861CA"/>
    <w:lvl w:ilvl="0">
      <w:start w:val="1"/>
      <w:numFmt w:val="upperRoman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F2C98"/>
    <w:multiLevelType w:val="multilevel"/>
    <w:tmpl w:val="048270A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E18B0"/>
    <w:multiLevelType w:val="multilevel"/>
    <w:tmpl w:val="84A64A48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04A39"/>
    <w:multiLevelType w:val="hybridMultilevel"/>
    <w:tmpl w:val="6D863014"/>
    <w:lvl w:ilvl="0" w:tplc="D4EAA8EC">
      <w:numFmt w:val="bullet"/>
      <w:lvlText w:val="–"/>
      <w:lvlJc w:val="left"/>
      <w:pPr>
        <w:ind w:left="110" w:hanging="127"/>
      </w:pPr>
      <w:rPr>
        <w:rFonts w:ascii="Trebuchet MS" w:eastAsia="Trebuchet MS" w:hAnsi="Trebuchet MS" w:cs="Trebuchet MS" w:hint="default"/>
        <w:color w:val="231F20"/>
        <w:w w:val="151"/>
        <w:sz w:val="16"/>
        <w:szCs w:val="16"/>
        <w:lang w:val="ru-RU" w:eastAsia="en-US" w:bidi="ar-SA"/>
      </w:rPr>
    </w:lvl>
    <w:lvl w:ilvl="1" w:tplc="0C9AE548">
      <w:numFmt w:val="bullet"/>
      <w:lvlText w:val="•"/>
      <w:lvlJc w:val="left"/>
      <w:pPr>
        <w:ind w:left="275" w:hanging="127"/>
      </w:pPr>
      <w:rPr>
        <w:rFonts w:hint="default"/>
        <w:lang w:val="ru-RU" w:eastAsia="en-US" w:bidi="ar-SA"/>
      </w:rPr>
    </w:lvl>
    <w:lvl w:ilvl="2" w:tplc="94E6DE38">
      <w:numFmt w:val="bullet"/>
      <w:lvlText w:val="•"/>
      <w:lvlJc w:val="left"/>
      <w:pPr>
        <w:ind w:left="430" w:hanging="127"/>
      </w:pPr>
      <w:rPr>
        <w:rFonts w:hint="default"/>
        <w:lang w:val="ru-RU" w:eastAsia="en-US" w:bidi="ar-SA"/>
      </w:rPr>
    </w:lvl>
    <w:lvl w:ilvl="3" w:tplc="C2F6ED0A">
      <w:numFmt w:val="bullet"/>
      <w:lvlText w:val="•"/>
      <w:lvlJc w:val="left"/>
      <w:pPr>
        <w:ind w:left="586" w:hanging="127"/>
      </w:pPr>
      <w:rPr>
        <w:rFonts w:hint="default"/>
        <w:lang w:val="ru-RU" w:eastAsia="en-US" w:bidi="ar-SA"/>
      </w:rPr>
    </w:lvl>
    <w:lvl w:ilvl="4" w:tplc="4A4CDA42">
      <w:numFmt w:val="bullet"/>
      <w:lvlText w:val="•"/>
      <w:lvlJc w:val="left"/>
      <w:pPr>
        <w:ind w:left="741" w:hanging="127"/>
      </w:pPr>
      <w:rPr>
        <w:rFonts w:hint="default"/>
        <w:lang w:val="ru-RU" w:eastAsia="en-US" w:bidi="ar-SA"/>
      </w:rPr>
    </w:lvl>
    <w:lvl w:ilvl="5" w:tplc="AD787824">
      <w:numFmt w:val="bullet"/>
      <w:lvlText w:val="•"/>
      <w:lvlJc w:val="left"/>
      <w:pPr>
        <w:ind w:left="897" w:hanging="127"/>
      </w:pPr>
      <w:rPr>
        <w:rFonts w:hint="default"/>
        <w:lang w:val="ru-RU" w:eastAsia="en-US" w:bidi="ar-SA"/>
      </w:rPr>
    </w:lvl>
    <w:lvl w:ilvl="6" w:tplc="5AFA9864">
      <w:numFmt w:val="bullet"/>
      <w:lvlText w:val="•"/>
      <w:lvlJc w:val="left"/>
      <w:pPr>
        <w:ind w:left="1052" w:hanging="127"/>
      </w:pPr>
      <w:rPr>
        <w:rFonts w:hint="default"/>
        <w:lang w:val="ru-RU" w:eastAsia="en-US" w:bidi="ar-SA"/>
      </w:rPr>
    </w:lvl>
    <w:lvl w:ilvl="7" w:tplc="C8644046">
      <w:numFmt w:val="bullet"/>
      <w:lvlText w:val="•"/>
      <w:lvlJc w:val="left"/>
      <w:pPr>
        <w:ind w:left="1208" w:hanging="127"/>
      </w:pPr>
      <w:rPr>
        <w:rFonts w:hint="default"/>
        <w:lang w:val="ru-RU" w:eastAsia="en-US" w:bidi="ar-SA"/>
      </w:rPr>
    </w:lvl>
    <w:lvl w:ilvl="8" w:tplc="257C5BEC">
      <w:numFmt w:val="bullet"/>
      <w:lvlText w:val="•"/>
      <w:lvlJc w:val="left"/>
      <w:pPr>
        <w:ind w:left="1363" w:hanging="127"/>
      </w:pPr>
      <w:rPr>
        <w:rFonts w:hint="default"/>
        <w:lang w:val="ru-RU" w:eastAsia="en-US" w:bidi="ar-SA"/>
      </w:rPr>
    </w:lvl>
  </w:abstractNum>
  <w:abstractNum w:abstractNumId="9" w15:restartNumberingAfterBreak="0">
    <w:nsid w:val="64F12DA5"/>
    <w:multiLevelType w:val="hybridMultilevel"/>
    <w:tmpl w:val="A6E65A42"/>
    <w:lvl w:ilvl="0" w:tplc="1BE81550">
      <w:numFmt w:val="bullet"/>
      <w:lvlText w:val="–"/>
      <w:lvlJc w:val="left"/>
      <w:pPr>
        <w:ind w:left="110" w:hanging="127"/>
      </w:pPr>
      <w:rPr>
        <w:rFonts w:ascii="Trebuchet MS" w:eastAsia="Trebuchet MS" w:hAnsi="Trebuchet MS" w:cs="Trebuchet MS" w:hint="default"/>
        <w:color w:val="231F20"/>
        <w:w w:val="151"/>
        <w:sz w:val="16"/>
        <w:szCs w:val="16"/>
        <w:lang w:val="ru-RU" w:eastAsia="en-US" w:bidi="ar-SA"/>
      </w:rPr>
    </w:lvl>
    <w:lvl w:ilvl="1" w:tplc="FF16A76A">
      <w:numFmt w:val="bullet"/>
      <w:lvlText w:val="•"/>
      <w:lvlJc w:val="left"/>
      <w:pPr>
        <w:ind w:left="275" w:hanging="127"/>
      </w:pPr>
      <w:rPr>
        <w:rFonts w:hint="default"/>
        <w:lang w:val="ru-RU" w:eastAsia="en-US" w:bidi="ar-SA"/>
      </w:rPr>
    </w:lvl>
    <w:lvl w:ilvl="2" w:tplc="F8603EC4">
      <w:numFmt w:val="bullet"/>
      <w:lvlText w:val="•"/>
      <w:lvlJc w:val="left"/>
      <w:pPr>
        <w:ind w:left="430" w:hanging="127"/>
      </w:pPr>
      <w:rPr>
        <w:rFonts w:hint="default"/>
        <w:lang w:val="ru-RU" w:eastAsia="en-US" w:bidi="ar-SA"/>
      </w:rPr>
    </w:lvl>
    <w:lvl w:ilvl="3" w:tplc="32625330">
      <w:numFmt w:val="bullet"/>
      <w:lvlText w:val="•"/>
      <w:lvlJc w:val="left"/>
      <w:pPr>
        <w:ind w:left="585" w:hanging="127"/>
      </w:pPr>
      <w:rPr>
        <w:rFonts w:hint="default"/>
        <w:lang w:val="ru-RU" w:eastAsia="en-US" w:bidi="ar-SA"/>
      </w:rPr>
    </w:lvl>
    <w:lvl w:ilvl="4" w:tplc="B53E9F30">
      <w:numFmt w:val="bullet"/>
      <w:lvlText w:val="•"/>
      <w:lvlJc w:val="left"/>
      <w:pPr>
        <w:ind w:left="740" w:hanging="127"/>
      </w:pPr>
      <w:rPr>
        <w:rFonts w:hint="default"/>
        <w:lang w:val="ru-RU" w:eastAsia="en-US" w:bidi="ar-SA"/>
      </w:rPr>
    </w:lvl>
    <w:lvl w:ilvl="5" w:tplc="5E7EA18A">
      <w:numFmt w:val="bullet"/>
      <w:lvlText w:val="•"/>
      <w:lvlJc w:val="left"/>
      <w:pPr>
        <w:ind w:left="896" w:hanging="127"/>
      </w:pPr>
      <w:rPr>
        <w:rFonts w:hint="default"/>
        <w:lang w:val="ru-RU" w:eastAsia="en-US" w:bidi="ar-SA"/>
      </w:rPr>
    </w:lvl>
    <w:lvl w:ilvl="6" w:tplc="AE1876DC">
      <w:numFmt w:val="bullet"/>
      <w:lvlText w:val="•"/>
      <w:lvlJc w:val="left"/>
      <w:pPr>
        <w:ind w:left="1051" w:hanging="127"/>
      </w:pPr>
      <w:rPr>
        <w:rFonts w:hint="default"/>
        <w:lang w:val="ru-RU" w:eastAsia="en-US" w:bidi="ar-SA"/>
      </w:rPr>
    </w:lvl>
    <w:lvl w:ilvl="7" w:tplc="5554D2D4">
      <w:numFmt w:val="bullet"/>
      <w:lvlText w:val="•"/>
      <w:lvlJc w:val="left"/>
      <w:pPr>
        <w:ind w:left="1206" w:hanging="127"/>
      </w:pPr>
      <w:rPr>
        <w:rFonts w:hint="default"/>
        <w:lang w:val="ru-RU" w:eastAsia="en-US" w:bidi="ar-SA"/>
      </w:rPr>
    </w:lvl>
    <w:lvl w:ilvl="8" w:tplc="CC42986E">
      <w:numFmt w:val="bullet"/>
      <w:lvlText w:val="•"/>
      <w:lvlJc w:val="left"/>
      <w:pPr>
        <w:ind w:left="1361" w:hanging="127"/>
      </w:pPr>
      <w:rPr>
        <w:rFonts w:hint="default"/>
        <w:lang w:val="ru-RU" w:eastAsia="en-US" w:bidi="ar-SA"/>
      </w:rPr>
    </w:lvl>
  </w:abstractNum>
  <w:abstractNum w:abstractNumId="10" w15:restartNumberingAfterBreak="0">
    <w:nsid w:val="6DAD49E5"/>
    <w:multiLevelType w:val="multilevel"/>
    <w:tmpl w:val="1472CC6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A97DEA"/>
    <w:multiLevelType w:val="multilevel"/>
    <w:tmpl w:val="848C6E62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B0131D"/>
    <w:multiLevelType w:val="multilevel"/>
    <w:tmpl w:val="DB1E98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1A"/>
    <w:rsid w:val="00272993"/>
    <w:rsid w:val="0028189F"/>
    <w:rsid w:val="002F0E4B"/>
    <w:rsid w:val="003915A3"/>
    <w:rsid w:val="003C55A7"/>
    <w:rsid w:val="004373BD"/>
    <w:rsid w:val="00497D1A"/>
    <w:rsid w:val="006A01BD"/>
    <w:rsid w:val="007B0324"/>
    <w:rsid w:val="007E2CCF"/>
    <w:rsid w:val="00834365"/>
    <w:rsid w:val="00AC1F39"/>
    <w:rsid w:val="00C07736"/>
    <w:rsid w:val="00CB3A55"/>
    <w:rsid w:val="00F14166"/>
    <w:rsid w:val="00F35189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EA5E"/>
  <w15:docId w15:val="{5FF25AE6-B14A-47DD-BEDD-10CC546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F7541B"/>
    <w:pPr>
      <w:autoSpaceDE w:val="0"/>
      <w:autoSpaceDN w:val="0"/>
      <w:spacing w:before="88"/>
      <w:ind w:left="113" w:right="224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styleId="2">
    <w:name w:val="heading 2"/>
    <w:basedOn w:val="a"/>
    <w:link w:val="20"/>
    <w:uiPriority w:val="1"/>
    <w:qFormat/>
    <w:rsid w:val="00F7541B"/>
    <w:pPr>
      <w:autoSpaceDE w:val="0"/>
      <w:autoSpaceDN w:val="0"/>
      <w:ind w:left="243"/>
      <w:outlineLvl w:val="1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1"/>
    <w:qFormat/>
    <w:rsid w:val="00F7541B"/>
    <w:pPr>
      <w:autoSpaceDE w:val="0"/>
      <w:autoSpaceDN w:val="0"/>
      <w:spacing w:before="92"/>
      <w:outlineLvl w:val="2"/>
    </w:pPr>
    <w:rPr>
      <w:rFonts w:ascii="Arial" w:eastAsia="Arial" w:hAnsi="Arial" w:cs="Arial"/>
      <w:b/>
      <w:bCs/>
      <w:color w:val="auto"/>
      <w:lang w:eastAsia="en-US" w:bidi="ar-SA"/>
    </w:rPr>
  </w:style>
  <w:style w:type="paragraph" w:styleId="4">
    <w:name w:val="heading 4"/>
    <w:basedOn w:val="a"/>
    <w:link w:val="40"/>
    <w:uiPriority w:val="1"/>
    <w:qFormat/>
    <w:rsid w:val="00F7541B"/>
    <w:pPr>
      <w:autoSpaceDE w:val="0"/>
      <w:autoSpaceDN w:val="0"/>
      <w:ind w:left="113" w:right="224"/>
      <w:jc w:val="center"/>
      <w:outlineLvl w:val="3"/>
    </w:pPr>
    <w:rPr>
      <w:rFonts w:ascii="Trebuchet MS" w:eastAsia="Trebuchet MS" w:hAnsi="Trebuchet MS" w:cs="Trebuchet MS"/>
      <w:color w:val="auto"/>
      <w:lang w:eastAsia="en-US" w:bidi="ar-SA"/>
    </w:rPr>
  </w:style>
  <w:style w:type="paragraph" w:styleId="5">
    <w:name w:val="heading 5"/>
    <w:basedOn w:val="a"/>
    <w:link w:val="50"/>
    <w:uiPriority w:val="1"/>
    <w:qFormat/>
    <w:rsid w:val="00F7541B"/>
    <w:pPr>
      <w:autoSpaceDE w:val="0"/>
      <w:autoSpaceDN w:val="0"/>
      <w:ind w:left="400"/>
      <w:outlineLvl w:val="4"/>
    </w:pPr>
    <w:rPr>
      <w:rFonts w:ascii="Cambria" w:eastAsia="Cambria" w:hAnsi="Cambria" w:cs="Cambria"/>
      <w:b/>
      <w:bCs/>
      <w:color w:val="auto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37" w:lineRule="exact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140" w:line="437" w:lineRule="exact"/>
      <w:jc w:val="center"/>
    </w:pPr>
    <w:rPr>
      <w:rFonts w:ascii="Verdana" w:eastAsia="Verdana" w:hAnsi="Verdana" w:cs="Verdana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after="300" w:line="355" w:lineRule="exact"/>
      <w:jc w:val="center"/>
      <w:outlineLvl w:val="1"/>
    </w:pPr>
    <w:rPr>
      <w:rFonts w:ascii="Verdana" w:eastAsia="Verdana" w:hAnsi="Verdana" w:cs="Verdana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300" w:after="120" w:line="0" w:lineRule="atLeast"/>
      <w:jc w:val="center"/>
      <w:outlineLvl w:val="2"/>
    </w:pPr>
    <w:rPr>
      <w:rFonts w:ascii="Verdana" w:eastAsia="Verdana" w:hAnsi="Verdana" w:cs="Verdana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240" w:lineRule="exact"/>
      <w:ind w:hanging="28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exact"/>
      <w:ind w:firstLine="320"/>
      <w:jc w:val="both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40" w:lineRule="exact"/>
      <w:ind w:firstLine="320"/>
      <w:jc w:val="both"/>
    </w:pPr>
    <w:rPr>
      <w:rFonts w:ascii="Cambria" w:eastAsia="Cambria" w:hAnsi="Cambria" w:cs="Cambria"/>
      <w:i/>
      <w:iCs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7E2C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2CCF"/>
    <w:rPr>
      <w:color w:val="000000"/>
    </w:rPr>
  </w:style>
  <w:style w:type="paragraph" w:styleId="a6">
    <w:name w:val="header"/>
    <w:basedOn w:val="a"/>
    <w:link w:val="a7"/>
    <w:uiPriority w:val="99"/>
    <w:unhideWhenUsed/>
    <w:rsid w:val="007E2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CF"/>
    <w:rPr>
      <w:color w:val="000000"/>
    </w:rPr>
  </w:style>
  <w:style w:type="character" w:customStyle="1" w:styleId="10">
    <w:name w:val="Заголовок 1 Знак"/>
    <w:basedOn w:val="a0"/>
    <w:link w:val="1"/>
    <w:uiPriority w:val="1"/>
    <w:rsid w:val="00F7541B"/>
    <w:rPr>
      <w:rFonts w:ascii="Arial" w:eastAsia="Arial" w:hAnsi="Arial" w:cs="Arial"/>
      <w:b/>
      <w:bCs/>
      <w:sz w:val="36"/>
      <w:szCs w:val="36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F7541B"/>
    <w:rPr>
      <w:rFonts w:ascii="Arial" w:eastAsia="Arial" w:hAnsi="Arial" w:cs="Arial"/>
      <w:b/>
      <w:bCs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1"/>
    <w:rsid w:val="00F7541B"/>
    <w:rPr>
      <w:rFonts w:ascii="Arial" w:eastAsia="Arial" w:hAnsi="Arial" w:cs="Arial"/>
      <w:b/>
      <w:bCs/>
      <w:lang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F7541B"/>
    <w:rPr>
      <w:rFonts w:ascii="Trebuchet MS" w:eastAsia="Trebuchet MS" w:hAnsi="Trebuchet MS" w:cs="Trebuchet MS"/>
      <w:lang w:eastAsia="en-US" w:bidi="ar-SA"/>
    </w:rPr>
  </w:style>
  <w:style w:type="character" w:customStyle="1" w:styleId="50">
    <w:name w:val="Заголовок 5 Знак"/>
    <w:basedOn w:val="a0"/>
    <w:link w:val="5"/>
    <w:uiPriority w:val="1"/>
    <w:rsid w:val="00F7541B"/>
    <w:rPr>
      <w:rFonts w:ascii="Cambria" w:eastAsia="Cambria" w:hAnsi="Cambria" w:cs="Cambria"/>
      <w:b/>
      <w:bCs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7541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7541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F7541B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aa">
    <w:name w:val="Title"/>
    <w:basedOn w:val="a"/>
    <w:link w:val="ab"/>
    <w:uiPriority w:val="1"/>
    <w:qFormat/>
    <w:rsid w:val="00F7541B"/>
    <w:pPr>
      <w:autoSpaceDE w:val="0"/>
      <w:autoSpaceDN w:val="0"/>
      <w:spacing w:before="1"/>
      <w:ind w:left="409" w:right="294"/>
      <w:jc w:val="center"/>
    </w:pPr>
    <w:rPr>
      <w:rFonts w:ascii="Arial" w:eastAsia="Arial" w:hAnsi="Arial" w:cs="Arial"/>
      <w:b/>
      <w:bCs/>
      <w:color w:val="auto"/>
      <w:sz w:val="42"/>
      <w:szCs w:val="42"/>
      <w:lang w:eastAsia="en-US" w:bidi="ar-SA"/>
    </w:rPr>
  </w:style>
  <w:style w:type="character" w:customStyle="1" w:styleId="ab">
    <w:name w:val="Заголовок Знак"/>
    <w:basedOn w:val="a0"/>
    <w:link w:val="aa"/>
    <w:uiPriority w:val="1"/>
    <w:rsid w:val="00F7541B"/>
    <w:rPr>
      <w:rFonts w:ascii="Arial" w:eastAsia="Arial" w:hAnsi="Arial" w:cs="Arial"/>
      <w:b/>
      <w:bCs/>
      <w:sz w:val="42"/>
      <w:szCs w:val="42"/>
      <w:lang w:eastAsia="en-US" w:bidi="ar-SA"/>
    </w:rPr>
  </w:style>
  <w:style w:type="paragraph" w:styleId="ac">
    <w:name w:val="List Paragraph"/>
    <w:basedOn w:val="a"/>
    <w:uiPriority w:val="1"/>
    <w:qFormat/>
    <w:rsid w:val="00F7541B"/>
    <w:pPr>
      <w:autoSpaceDE w:val="0"/>
      <w:autoSpaceDN w:val="0"/>
      <w:ind w:left="797" w:hanging="284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7541B"/>
    <w:pP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3915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e">
    <w:name w:val="Без интервала Знак"/>
    <w:basedOn w:val="a0"/>
    <w:link w:val="ad"/>
    <w:uiPriority w:val="1"/>
    <w:rsid w:val="003915A3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2023-06-08T12:23:00Z</dcterms:created>
  <dcterms:modified xsi:type="dcterms:W3CDTF">2023-06-08T12:23:00Z</dcterms:modified>
</cp:coreProperties>
</file>