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59" w:rsidRDefault="008C7059" w:rsidP="008C7059">
      <w:pPr>
        <w:pStyle w:val="1"/>
        <w:ind w:left="0"/>
        <w:rPr>
          <w:sz w:val="22"/>
          <w:szCs w:val="22"/>
        </w:rPr>
      </w:pPr>
      <w:r>
        <w:rPr>
          <w:sz w:val="22"/>
          <w:szCs w:val="22"/>
        </w:rPr>
        <w:t xml:space="preserve">Согласовано на заседании                                                </w:t>
      </w:r>
      <w:r>
        <w:rPr>
          <w:b w:val="0"/>
          <w:i w:val="0"/>
          <w:sz w:val="22"/>
          <w:szCs w:val="22"/>
        </w:rPr>
        <w:t>«Утверждаю»</w:t>
      </w:r>
    </w:p>
    <w:p w:rsidR="008C7059" w:rsidRDefault="008C7059" w:rsidP="008C7059">
      <w:pPr>
        <w:rPr>
          <w:sz w:val="22"/>
          <w:szCs w:val="22"/>
        </w:rPr>
      </w:pPr>
      <w:r>
        <w:rPr>
          <w:b/>
          <w:sz w:val="22"/>
          <w:szCs w:val="22"/>
        </w:rPr>
        <w:t>педагогического совета.                                                   Директор АНО СОШ «</w:t>
      </w:r>
      <w:proofErr w:type="spellStart"/>
      <w:r>
        <w:rPr>
          <w:b/>
          <w:sz w:val="22"/>
          <w:szCs w:val="22"/>
        </w:rPr>
        <w:t>Димитриевская</w:t>
      </w:r>
      <w:proofErr w:type="spellEnd"/>
      <w:r>
        <w:rPr>
          <w:b/>
          <w:sz w:val="22"/>
          <w:szCs w:val="22"/>
        </w:rPr>
        <w:t>»</w:t>
      </w:r>
    </w:p>
    <w:p w:rsidR="008C7059" w:rsidRDefault="008C7059" w:rsidP="008C7059">
      <w:pPr>
        <w:pStyle w:val="2"/>
        <w:ind w:left="0"/>
        <w:rPr>
          <w:b w:val="0"/>
          <w:sz w:val="22"/>
          <w:szCs w:val="22"/>
        </w:rPr>
      </w:pPr>
      <w:r>
        <w:rPr>
          <w:sz w:val="22"/>
          <w:szCs w:val="22"/>
        </w:rPr>
        <w:t xml:space="preserve">Протокол № 4                                                        </w:t>
      </w:r>
      <w:r>
        <w:rPr>
          <w:sz w:val="22"/>
          <w:szCs w:val="22"/>
        </w:rPr>
        <w:tab/>
        <w:t>_______________ иерей Александр Лаврухин</w:t>
      </w:r>
    </w:p>
    <w:p w:rsidR="008C7059" w:rsidRPr="00783ED0" w:rsidRDefault="00783ED0" w:rsidP="008C7059">
      <w:pPr>
        <w:rPr>
          <w:sz w:val="22"/>
          <w:szCs w:val="22"/>
        </w:rPr>
      </w:pPr>
      <w:proofErr w:type="gramStart"/>
      <w:r>
        <w:rPr>
          <w:b/>
          <w:sz w:val="22"/>
          <w:szCs w:val="22"/>
        </w:rPr>
        <w:t>от</w:t>
      </w:r>
      <w:proofErr w:type="gramEnd"/>
      <w:r>
        <w:rPr>
          <w:b/>
          <w:sz w:val="22"/>
          <w:szCs w:val="22"/>
        </w:rPr>
        <w:t xml:space="preserve"> «10</w:t>
      </w:r>
      <w:r w:rsidR="008C7059">
        <w:rPr>
          <w:b/>
          <w:sz w:val="22"/>
          <w:szCs w:val="22"/>
        </w:rPr>
        <w:t>»</w:t>
      </w:r>
      <w:r>
        <w:rPr>
          <w:b/>
          <w:sz w:val="22"/>
          <w:szCs w:val="22"/>
        </w:rPr>
        <w:t>ноября 2022</w:t>
      </w:r>
      <w:r w:rsidR="008C7059">
        <w:rPr>
          <w:b/>
          <w:sz w:val="22"/>
          <w:szCs w:val="22"/>
        </w:rPr>
        <w:t xml:space="preserve"> г.                                      </w:t>
      </w:r>
      <w:r w:rsidR="008C7059">
        <w:rPr>
          <w:b/>
          <w:sz w:val="22"/>
          <w:szCs w:val="22"/>
        </w:rPr>
        <w:tab/>
      </w:r>
      <w:r w:rsidR="008C7059">
        <w:rPr>
          <w:b/>
          <w:sz w:val="22"/>
          <w:szCs w:val="22"/>
        </w:rPr>
        <w:tab/>
        <w:t>Приказ № 40/</w:t>
      </w:r>
      <w:r w:rsidR="008C7059" w:rsidRPr="00783ED0">
        <w:rPr>
          <w:b/>
          <w:sz w:val="22"/>
          <w:szCs w:val="22"/>
        </w:rPr>
        <w:t>4</w:t>
      </w:r>
    </w:p>
    <w:p w:rsidR="008C7059" w:rsidRDefault="008C7059" w:rsidP="008C7059">
      <w:pPr>
        <w:rPr>
          <w:b/>
          <w:sz w:val="22"/>
          <w:szCs w:val="22"/>
        </w:rPr>
      </w:pPr>
      <w:r>
        <w:rPr>
          <w:b/>
          <w:sz w:val="22"/>
          <w:szCs w:val="22"/>
        </w:rPr>
        <w:t xml:space="preserve">                                                                      </w:t>
      </w:r>
      <w:r w:rsidR="00783ED0">
        <w:rPr>
          <w:b/>
          <w:sz w:val="22"/>
          <w:szCs w:val="22"/>
        </w:rPr>
        <w:t xml:space="preserve">                       </w:t>
      </w:r>
      <w:proofErr w:type="gramStart"/>
      <w:r w:rsidR="00783ED0">
        <w:rPr>
          <w:b/>
          <w:sz w:val="22"/>
          <w:szCs w:val="22"/>
        </w:rPr>
        <w:t>от</w:t>
      </w:r>
      <w:proofErr w:type="gramEnd"/>
      <w:r w:rsidR="00783ED0">
        <w:rPr>
          <w:b/>
          <w:sz w:val="22"/>
          <w:szCs w:val="22"/>
        </w:rPr>
        <w:t xml:space="preserve"> «10</w:t>
      </w:r>
      <w:r>
        <w:rPr>
          <w:b/>
          <w:sz w:val="22"/>
          <w:szCs w:val="22"/>
        </w:rPr>
        <w:t xml:space="preserve">» </w:t>
      </w:r>
      <w:r w:rsidR="00783ED0">
        <w:rPr>
          <w:b/>
          <w:sz w:val="22"/>
          <w:szCs w:val="22"/>
        </w:rPr>
        <w:t>ноября  2022</w:t>
      </w:r>
      <w:bookmarkStart w:id="0" w:name="_GoBack"/>
      <w:bookmarkEnd w:id="0"/>
      <w:r>
        <w:rPr>
          <w:b/>
          <w:sz w:val="22"/>
          <w:szCs w:val="22"/>
        </w:rPr>
        <w:t>г.</w:t>
      </w:r>
    </w:p>
    <w:p w:rsidR="008C7059" w:rsidRPr="00783ED0" w:rsidRDefault="008C7059" w:rsidP="00D23736">
      <w:pPr>
        <w:jc w:val="center"/>
        <w:rPr>
          <w:b/>
          <w:sz w:val="32"/>
          <w:szCs w:val="32"/>
        </w:rPr>
      </w:pPr>
    </w:p>
    <w:p w:rsidR="008C7059" w:rsidRPr="00783ED0" w:rsidRDefault="008C7059" w:rsidP="00D23736">
      <w:pPr>
        <w:jc w:val="center"/>
        <w:rPr>
          <w:b/>
          <w:sz w:val="32"/>
          <w:szCs w:val="32"/>
        </w:rPr>
      </w:pPr>
    </w:p>
    <w:p w:rsidR="008C7059" w:rsidRPr="00783ED0" w:rsidRDefault="008C7059" w:rsidP="00D23736">
      <w:pPr>
        <w:jc w:val="center"/>
        <w:rPr>
          <w:b/>
          <w:sz w:val="32"/>
          <w:szCs w:val="32"/>
        </w:rPr>
      </w:pPr>
    </w:p>
    <w:p w:rsidR="00D23736" w:rsidRPr="008C7059" w:rsidRDefault="00D23736" w:rsidP="00D23736">
      <w:pPr>
        <w:jc w:val="center"/>
        <w:rPr>
          <w:b/>
          <w:sz w:val="32"/>
          <w:szCs w:val="32"/>
        </w:rPr>
      </w:pPr>
      <w:r w:rsidRPr="008C7059">
        <w:rPr>
          <w:b/>
          <w:sz w:val="32"/>
          <w:szCs w:val="32"/>
        </w:rPr>
        <w:t>Положение о проведении школьных предметных олимпиад</w:t>
      </w:r>
    </w:p>
    <w:p w:rsidR="00D23736" w:rsidRPr="008C7059" w:rsidRDefault="00D23736" w:rsidP="00D23736">
      <w:pPr>
        <w:rPr>
          <w:sz w:val="28"/>
          <w:szCs w:val="28"/>
        </w:rPr>
      </w:pPr>
    </w:p>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9475"/>
      </w:tblGrid>
      <w:tr w:rsidR="00D23736" w:rsidRPr="008C7059" w:rsidTr="00D23736">
        <w:trPr>
          <w:tblCellSpacing w:w="0" w:type="dxa"/>
          <w:jc w:val="right"/>
        </w:trPr>
        <w:tc>
          <w:tcPr>
            <w:tcW w:w="0" w:type="auto"/>
          </w:tcPr>
          <w:p w:rsidR="00D23736" w:rsidRPr="008C7059" w:rsidRDefault="00D23736">
            <w:pPr>
              <w:shd w:val="clear" w:color="auto" w:fill="FFFFFF"/>
              <w:spacing w:before="100" w:beforeAutospacing="1" w:after="120" w:line="240" w:lineRule="atLeast"/>
              <w:rPr>
                <w:rFonts w:ascii="Verdana" w:hAnsi="Verdana"/>
                <w:color w:val="000000"/>
                <w:sz w:val="28"/>
                <w:szCs w:val="28"/>
              </w:rPr>
            </w:pPr>
            <w:r w:rsidRPr="008C7059">
              <w:rPr>
                <w:b/>
                <w:bCs/>
                <w:color w:val="333333"/>
                <w:sz w:val="28"/>
                <w:szCs w:val="28"/>
              </w:rPr>
              <w:t>1. Общие положения</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1.1. Предметная олимпиада – это форма интеллектуального соревнования учащихся в определенной образовательной области, позволяющая выявить не только знания фактического материала, но и умение применять эти знания в новых нестандартных ситуациях, требующих творческого мышления. Предметные олимпиады проводятся для выявления одаренных и талантливых детей, развития познавательных интересов обучающихся.</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1.2. Предметные олимпиады проводятся в несколько туров: школьный, муниципальный, областной, всероссийский.</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1.3. Школьный тур предметных олимпиад проводится общеобразовательным учреждением. Количество и состав участников определяются самостоятельно. При этом в олимпиаде могут принимать участие п</w:t>
            </w:r>
            <w:r w:rsidR="008C7059">
              <w:rPr>
                <w:bCs/>
                <w:color w:val="000000"/>
                <w:spacing w:val="-13"/>
                <w:sz w:val="28"/>
                <w:szCs w:val="28"/>
              </w:rPr>
              <w:t xml:space="preserve">о желанию все обучающиеся </w:t>
            </w:r>
            <w:r w:rsidRPr="008C7059">
              <w:rPr>
                <w:bCs/>
                <w:color w:val="000000"/>
                <w:spacing w:val="-13"/>
                <w:sz w:val="28"/>
                <w:szCs w:val="28"/>
              </w:rPr>
              <w:br/>
              <w:t>Функции организационного комитета и жюри первого этапа предметной олимпиады совмещены и распределяются между учителями-предметниками.</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1.4. Школьная предметная олимпиада – итог работы педагогического коллектива с одаренными обучающимися не только в ходе учебных занятий, но и во внеурочной деятельности (кружках, секциях), показатель развития у обучающихся творческого отношения к предмету вне рамок образовательной программы, возможность проявления склонности к самостоятельному поиску дополнительной информации в справочной и научно-популярной литературе, а также в Интернете.</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1.5. Школьные олимпиады могут проводиться по всем учебным предметам.</w:t>
            </w:r>
          </w:p>
          <w:p w:rsidR="00D23736" w:rsidRPr="008C7059" w:rsidRDefault="00D23736">
            <w:pPr>
              <w:shd w:val="clear" w:color="auto" w:fill="FFFFFF"/>
              <w:spacing w:before="100" w:beforeAutospacing="1" w:after="120" w:line="240" w:lineRule="atLeast"/>
              <w:rPr>
                <w:rFonts w:ascii="Verdana" w:hAnsi="Verdana"/>
                <w:color w:val="000000"/>
                <w:sz w:val="28"/>
                <w:szCs w:val="28"/>
              </w:rPr>
            </w:pPr>
            <w:r w:rsidRPr="008C7059">
              <w:rPr>
                <w:b/>
                <w:bCs/>
                <w:color w:val="333333"/>
                <w:sz w:val="28"/>
                <w:szCs w:val="28"/>
              </w:rPr>
              <w:t>2. Задачи олимпиады</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2.1. Предоставление возможностей всем желающим учащихся проверить свои знания в определенной научной области в условиях соревнования.</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 xml:space="preserve">2.2. Создание условий для реализации способностей, интересов обучающихся, </w:t>
            </w:r>
            <w:proofErr w:type="spellStart"/>
            <w:r w:rsidRPr="008C7059">
              <w:rPr>
                <w:bCs/>
                <w:color w:val="000000"/>
                <w:spacing w:val="-13"/>
                <w:sz w:val="28"/>
                <w:szCs w:val="28"/>
              </w:rPr>
              <w:t>профилизации</w:t>
            </w:r>
            <w:proofErr w:type="spellEnd"/>
            <w:r w:rsidRPr="008C7059">
              <w:rPr>
                <w:bCs/>
                <w:color w:val="000000"/>
                <w:spacing w:val="-13"/>
                <w:sz w:val="28"/>
                <w:szCs w:val="28"/>
              </w:rPr>
              <w:t xml:space="preserve"> в рамках выполнения программы работы с одаренными обучающимися.</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2.3. Привлечение обучающихся к научно-практической деятельности.</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2.4. Выявление наиболее способных обучающихся к участию во втором этапе предметных олимпиад.</w:t>
            </w:r>
          </w:p>
          <w:p w:rsidR="00D23736" w:rsidRPr="008C7059" w:rsidRDefault="00D23736">
            <w:pPr>
              <w:shd w:val="clear" w:color="auto" w:fill="FFFFFF"/>
              <w:spacing w:before="100" w:beforeAutospacing="1" w:after="120" w:line="240" w:lineRule="atLeast"/>
              <w:rPr>
                <w:rFonts w:ascii="Verdana" w:hAnsi="Verdana"/>
                <w:color w:val="000000"/>
                <w:sz w:val="28"/>
                <w:szCs w:val="28"/>
              </w:rPr>
            </w:pPr>
            <w:r w:rsidRPr="008C7059">
              <w:rPr>
                <w:b/>
                <w:bCs/>
                <w:color w:val="333333"/>
                <w:sz w:val="28"/>
                <w:szCs w:val="28"/>
              </w:rPr>
              <w:t>3. Организация и порядок проведения олимпиады</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 xml:space="preserve">3.1. Ответственный за проведение школьной предметной олимпиады – </w:t>
            </w:r>
            <w:r w:rsidRPr="008C7059">
              <w:rPr>
                <w:bCs/>
                <w:color w:val="000000"/>
                <w:spacing w:val="-13"/>
                <w:sz w:val="28"/>
                <w:szCs w:val="28"/>
              </w:rPr>
              <w:lastRenderedPageBreak/>
              <w:t>заместитель директора по УВР и ответственным за проведение олимпиады.</w:t>
            </w:r>
          </w:p>
          <w:p w:rsidR="008C7059" w:rsidRDefault="00D23736">
            <w:pPr>
              <w:shd w:val="clear" w:color="auto" w:fill="FFFFFF"/>
              <w:spacing w:line="251" w:lineRule="atLeast"/>
              <w:ind w:right="14" w:firstLine="567"/>
              <w:jc w:val="both"/>
              <w:rPr>
                <w:sz w:val="28"/>
                <w:szCs w:val="28"/>
              </w:rPr>
            </w:pPr>
            <w:r w:rsidRPr="008C7059">
              <w:rPr>
                <w:bCs/>
                <w:color w:val="000000"/>
                <w:spacing w:val="-13"/>
                <w:sz w:val="28"/>
                <w:szCs w:val="28"/>
              </w:rPr>
              <w:t xml:space="preserve">3.2. Олимпиадные задания  разрабатываются </w:t>
            </w:r>
            <w:r w:rsidR="008C7059">
              <w:rPr>
                <w:bCs/>
                <w:color w:val="000000"/>
                <w:spacing w:val="-13"/>
                <w:sz w:val="28"/>
                <w:szCs w:val="28"/>
              </w:rPr>
              <w:t>АНО СОШ «</w:t>
            </w:r>
            <w:proofErr w:type="spellStart"/>
            <w:r w:rsidR="008C7059">
              <w:rPr>
                <w:bCs/>
                <w:color w:val="000000"/>
                <w:spacing w:val="-13"/>
                <w:sz w:val="28"/>
                <w:szCs w:val="28"/>
              </w:rPr>
              <w:t>Димитриевская</w:t>
            </w:r>
            <w:proofErr w:type="spellEnd"/>
            <w:r w:rsidR="008C7059">
              <w:rPr>
                <w:bCs/>
                <w:color w:val="000000"/>
                <w:spacing w:val="-13"/>
                <w:sz w:val="28"/>
                <w:szCs w:val="28"/>
              </w:rPr>
              <w:t>».</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3.3. Предметные олимпиады проводятся  в назначенное время в учебные дни в соответствии с графиком проведения школьного этапа всероссийской олимпиады школьников.  </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3.4. Олимпиада по конкретном</w:t>
            </w:r>
            <w:r w:rsidR="008C7059">
              <w:rPr>
                <w:bCs/>
                <w:color w:val="000000"/>
                <w:spacing w:val="-13"/>
                <w:sz w:val="28"/>
                <w:szCs w:val="28"/>
              </w:rPr>
              <w:t>у предмету проводится для 1-4</w:t>
            </w:r>
            <w:r w:rsidRPr="008C7059">
              <w:rPr>
                <w:bCs/>
                <w:color w:val="000000"/>
                <w:spacing w:val="-13"/>
                <w:sz w:val="28"/>
                <w:szCs w:val="28"/>
              </w:rPr>
              <w:t xml:space="preserve"> классов в один день по утвержденному графику.</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3.5. Олимпиаду проводят один или несколько учителей.</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3.6. На олимпиаде может присутствовать представитель руководства или представитель методического объединения.</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3.7. Со сроками и порядком проведения школьной олимпиады обучающиеся должны быть ознакомлены не менее чем за 2 дня до ее проведения.</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3.8. Письменные олимпиадные работы проверяются учителями-предметниками, входящими в состав предметных комиссий.  Каждое задание оценивается отдельно.</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3.9. Результаты проведенной олимпиады объявляются всем участникам не позднее чем через два дня после ее проведения.</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 xml:space="preserve">3.10.Призерами считаются обучающиеся, занявшие второе и третье места.  При этом могут быть указаны участники, набравшие наибольшее количество баллов по самому сложному заданию. Победителем считается ученик, набравший максимальное количество баллов, составляющее более половины от максимально возможных. Все участники </w:t>
            </w:r>
            <w:proofErr w:type="gramStart"/>
            <w:r w:rsidRPr="008C7059">
              <w:rPr>
                <w:bCs/>
                <w:color w:val="000000"/>
                <w:spacing w:val="-13"/>
                <w:sz w:val="28"/>
                <w:szCs w:val="28"/>
              </w:rPr>
              <w:t>школьного  этапа</w:t>
            </w:r>
            <w:proofErr w:type="gramEnd"/>
            <w:r w:rsidRPr="008C7059">
              <w:rPr>
                <w:bCs/>
                <w:color w:val="000000"/>
                <w:spacing w:val="-13"/>
                <w:sz w:val="28"/>
                <w:szCs w:val="28"/>
              </w:rPr>
              <w:t xml:space="preserve"> Олимпиады, которые набрали одинаковое наибольшее количество баллов, составляющее более половины от максимально возможных, признаются победителями. В случае, когда победители не определены, на школьном  этапе Олимпиады определяются только призеры.</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3.11. Информация о призерах и победителях первого этапа предметной олимпиады доводится до всего коллектива и учащихся школы, выкладывается на сайт ОУ.</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3.12. Призеры и победители школьного тура предметных олимпиад награждаются дипломами. Победители направляются для участия в муниципальном этапе Всероссийской олимпиады школьников.</w:t>
            </w:r>
          </w:p>
          <w:p w:rsidR="00D23736" w:rsidRPr="008C7059" w:rsidRDefault="00D23736">
            <w:pPr>
              <w:shd w:val="clear" w:color="auto" w:fill="FFFFFF"/>
              <w:spacing w:before="100" w:beforeAutospacing="1" w:after="120" w:line="240" w:lineRule="atLeast"/>
              <w:rPr>
                <w:rFonts w:ascii="Verdana" w:hAnsi="Verdana"/>
                <w:color w:val="000000"/>
                <w:sz w:val="28"/>
                <w:szCs w:val="28"/>
              </w:rPr>
            </w:pPr>
            <w:r w:rsidRPr="008C7059">
              <w:rPr>
                <w:b/>
                <w:bCs/>
                <w:color w:val="333333"/>
                <w:sz w:val="28"/>
                <w:szCs w:val="28"/>
              </w:rPr>
              <w:t>4. Права участников олимпиады</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4.1. Организаторы олимпиады и участвующие в ней учителя-предметники могут быть поощрены руководством общеобразовательного учреждения предоставлением отгулов, выплатой премий и др.</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4.2. Обучающиеся, которые желали принять участие в первом этапе олимпиады, но не смогли</w:t>
            </w:r>
            <w:r w:rsidRPr="008C7059">
              <w:rPr>
                <w:bCs/>
                <w:color w:val="000000"/>
                <w:spacing w:val="-13"/>
                <w:sz w:val="28"/>
                <w:szCs w:val="28"/>
              </w:rPr>
              <w:br/>
              <w:t>по болезни или какой-либо другой уважительной причине, вправе получить специальное  индивидуальное задание.</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4.3. Каждый участник школьной олимпиады может ознакомиться со своей работой после объявления результатов и получить все необходимые пояснения от предметной комиссии.</w:t>
            </w:r>
          </w:p>
          <w:p w:rsidR="00D23736" w:rsidRPr="008C7059" w:rsidRDefault="00D23736">
            <w:pPr>
              <w:shd w:val="clear" w:color="auto" w:fill="FFFFFF"/>
              <w:spacing w:before="6" w:after="15" w:line="251" w:lineRule="atLeast"/>
              <w:ind w:firstLine="567"/>
              <w:jc w:val="both"/>
              <w:rPr>
                <w:rFonts w:ascii="Verdana" w:hAnsi="Verdana"/>
                <w:color w:val="000000"/>
                <w:sz w:val="28"/>
                <w:szCs w:val="28"/>
              </w:rPr>
            </w:pPr>
            <w:r w:rsidRPr="008C7059">
              <w:rPr>
                <w:bCs/>
                <w:color w:val="000000"/>
                <w:spacing w:val="-13"/>
                <w:sz w:val="28"/>
                <w:szCs w:val="28"/>
              </w:rPr>
              <w:t xml:space="preserve">4.4. Каждый участник школьной олимпиады имеет право подать </w:t>
            </w:r>
            <w:proofErr w:type="spellStart"/>
            <w:r w:rsidRPr="008C7059">
              <w:rPr>
                <w:bCs/>
                <w:color w:val="000000"/>
                <w:spacing w:val="-13"/>
                <w:sz w:val="28"/>
                <w:szCs w:val="28"/>
              </w:rPr>
              <w:t>аппеляцию</w:t>
            </w:r>
            <w:proofErr w:type="spellEnd"/>
            <w:r w:rsidRPr="008C7059">
              <w:rPr>
                <w:bCs/>
                <w:color w:val="000000"/>
                <w:spacing w:val="-13"/>
                <w:sz w:val="28"/>
                <w:szCs w:val="28"/>
              </w:rPr>
              <w:t>.</w:t>
            </w:r>
            <w:r w:rsidRPr="008C7059">
              <w:rPr>
                <w:color w:val="000000"/>
                <w:spacing w:val="-3"/>
                <w:sz w:val="28"/>
                <w:szCs w:val="28"/>
              </w:rPr>
              <w:t xml:space="preserve"> Апелляция является обязательной процедурой, </w:t>
            </w:r>
            <w:proofErr w:type="spellStart"/>
            <w:r w:rsidRPr="008C7059">
              <w:rPr>
                <w:color w:val="000000"/>
                <w:spacing w:val="-3"/>
                <w:sz w:val="28"/>
                <w:szCs w:val="28"/>
              </w:rPr>
              <w:t>учитывающейся</w:t>
            </w:r>
            <w:proofErr w:type="spellEnd"/>
            <w:r w:rsidRPr="008C7059">
              <w:rPr>
                <w:color w:val="000000"/>
                <w:spacing w:val="-3"/>
                <w:sz w:val="28"/>
                <w:szCs w:val="28"/>
              </w:rPr>
              <w:t xml:space="preserve"> при </w:t>
            </w:r>
            <w:r w:rsidRPr="008C7059">
              <w:rPr>
                <w:color w:val="000000"/>
                <w:spacing w:val="-3"/>
                <w:sz w:val="28"/>
                <w:szCs w:val="28"/>
              </w:rPr>
              <w:lastRenderedPageBreak/>
              <w:t>подведении </w:t>
            </w:r>
            <w:r w:rsidRPr="008C7059">
              <w:rPr>
                <w:color w:val="000000"/>
                <w:sz w:val="28"/>
                <w:szCs w:val="28"/>
              </w:rPr>
              <w:t>итогов школьного этапа Олимпиады.</w:t>
            </w:r>
          </w:p>
          <w:p w:rsidR="00D23736" w:rsidRPr="008C7059" w:rsidRDefault="00D23736">
            <w:pPr>
              <w:shd w:val="clear" w:color="auto" w:fill="FFFFFF"/>
              <w:spacing w:before="15" w:after="15" w:line="274" w:lineRule="atLeast"/>
              <w:ind w:right="72"/>
              <w:jc w:val="both"/>
              <w:rPr>
                <w:rFonts w:ascii="Verdana" w:hAnsi="Verdana"/>
                <w:color w:val="000000"/>
                <w:sz w:val="28"/>
                <w:szCs w:val="28"/>
              </w:rPr>
            </w:pPr>
            <w:r w:rsidRPr="008C7059">
              <w:rPr>
                <w:color w:val="000000"/>
                <w:sz w:val="28"/>
                <w:szCs w:val="28"/>
              </w:rPr>
              <w:t>При рассмотрении апелляции оценка по обжалуемому вопросу может быть повышена, оставлена прежней и понижена в случае обнаружения ошибок, не замеченных при первоначальной проверке.</w:t>
            </w:r>
          </w:p>
          <w:p w:rsidR="00D23736" w:rsidRPr="008C7059" w:rsidRDefault="00D23736">
            <w:pPr>
              <w:shd w:val="clear" w:color="auto" w:fill="FFFFFF"/>
              <w:spacing w:before="15" w:after="15" w:line="274" w:lineRule="atLeast"/>
              <w:jc w:val="both"/>
              <w:rPr>
                <w:color w:val="000000"/>
                <w:spacing w:val="-1"/>
                <w:sz w:val="28"/>
                <w:szCs w:val="28"/>
              </w:rPr>
            </w:pPr>
            <w:r w:rsidRPr="008C7059">
              <w:rPr>
                <w:color w:val="000000"/>
                <w:spacing w:val="-1"/>
                <w:sz w:val="28"/>
                <w:szCs w:val="28"/>
              </w:rPr>
              <w:t>Результаты апелляции фиксируются в протоколе.</w:t>
            </w:r>
          </w:p>
          <w:p w:rsidR="00D23736" w:rsidRPr="008C7059" w:rsidRDefault="00D23736">
            <w:pPr>
              <w:shd w:val="clear" w:color="auto" w:fill="FFFFFF"/>
              <w:spacing w:before="100" w:beforeAutospacing="1" w:after="120" w:line="240" w:lineRule="atLeast"/>
              <w:rPr>
                <w:rFonts w:ascii="Verdana" w:hAnsi="Verdana"/>
                <w:color w:val="000000"/>
                <w:sz w:val="28"/>
                <w:szCs w:val="28"/>
              </w:rPr>
            </w:pPr>
            <w:r w:rsidRPr="008C7059">
              <w:rPr>
                <w:b/>
                <w:bCs/>
                <w:color w:val="333333"/>
                <w:sz w:val="28"/>
                <w:szCs w:val="28"/>
              </w:rPr>
              <w:t>5. Ответственность участников олимпиады</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 xml:space="preserve">5.1. Организатор олимпиады и учителя-предметники несут ответственность за </w:t>
            </w:r>
            <w:proofErr w:type="spellStart"/>
            <w:r w:rsidRPr="008C7059">
              <w:rPr>
                <w:bCs/>
                <w:color w:val="000000"/>
                <w:spacing w:val="-13"/>
                <w:sz w:val="28"/>
                <w:szCs w:val="28"/>
              </w:rPr>
              <w:t>неподготовку</w:t>
            </w:r>
            <w:proofErr w:type="spellEnd"/>
            <w:r w:rsidRPr="008C7059">
              <w:rPr>
                <w:bCs/>
                <w:color w:val="000000"/>
                <w:spacing w:val="-13"/>
                <w:sz w:val="28"/>
                <w:szCs w:val="28"/>
              </w:rPr>
              <w:t xml:space="preserve"> текстов олимпиады и за срыв ее сроков.</w:t>
            </w:r>
          </w:p>
          <w:p w:rsidR="00D23736" w:rsidRPr="008C7059" w:rsidRDefault="00D23736">
            <w:pPr>
              <w:shd w:val="clear" w:color="auto" w:fill="FFFFFF"/>
              <w:spacing w:before="100" w:beforeAutospacing="1" w:after="120" w:line="240" w:lineRule="atLeast"/>
              <w:rPr>
                <w:rFonts w:ascii="Verdana" w:hAnsi="Verdana"/>
                <w:color w:val="000000"/>
                <w:sz w:val="28"/>
                <w:szCs w:val="28"/>
              </w:rPr>
            </w:pPr>
            <w:r w:rsidRPr="008C7059">
              <w:rPr>
                <w:b/>
                <w:bCs/>
                <w:color w:val="333333"/>
                <w:sz w:val="28"/>
                <w:szCs w:val="28"/>
              </w:rPr>
              <w:t>6. Делопроизводство олимпиады</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6.1. Отчет о проведении школьной олимпиады составляется заместителем директора по УВР и ответственным за проведение олимпиады.</w:t>
            </w:r>
          </w:p>
          <w:p w:rsidR="00D23736" w:rsidRPr="008C7059" w:rsidRDefault="00D23736">
            <w:pPr>
              <w:shd w:val="clear" w:color="auto" w:fill="FFFFFF"/>
              <w:spacing w:line="251" w:lineRule="atLeast"/>
              <w:ind w:right="14" w:firstLine="567"/>
              <w:jc w:val="both"/>
              <w:rPr>
                <w:bCs/>
                <w:color w:val="000000"/>
                <w:spacing w:val="-13"/>
                <w:sz w:val="28"/>
                <w:szCs w:val="28"/>
              </w:rPr>
            </w:pPr>
            <w:r w:rsidRPr="008C7059">
              <w:rPr>
                <w:bCs/>
                <w:color w:val="000000"/>
                <w:spacing w:val="-13"/>
                <w:sz w:val="28"/>
                <w:szCs w:val="28"/>
              </w:rPr>
              <w:t>6.2. . Информация об организации и проведении школьного этапа олимпиады размещается на сайте образовательного образования.</w:t>
            </w:r>
          </w:p>
          <w:p w:rsidR="00D23736" w:rsidRPr="008C7059" w:rsidRDefault="00D23736">
            <w:pPr>
              <w:shd w:val="clear" w:color="auto" w:fill="FFFFFF"/>
              <w:spacing w:line="251" w:lineRule="atLeast"/>
              <w:ind w:right="14" w:firstLine="567"/>
              <w:jc w:val="both"/>
              <w:rPr>
                <w:bCs/>
                <w:color w:val="000000"/>
                <w:spacing w:val="-13"/>
                <w:sz w:val="28"/>
                <w:szCs w:val="28"/>
              </w:rPr>
            </w:pPr>
          </w:p>
          <w:p w:rsidR="00D23736" w:rsidRPr="008C7059" w:rsidRDefault="00D23736">
            <w:pPr>
              <w:shd w:val="clear" w:color="auto" w:fill="FFFFFF"/>
              <w:spacing w:before="15" w:after="15" w:line="251" w:lineRule="atLeast"/>
              <w:jc w:val="both"/>
              <w:rPr>
                <w:rFonts w:ascii="Verdana" w:hAnsi="Verdana"/>
                <w:color w:val="000000"/>
                <w:sz w:val="28"/>
                <w:szCs w:val="28"/>
              </w:rPr>
            </w:pPr>
            <w:r w:rsidRPr="008C7059">
              <w:rPr>
                <w:b/>
                <w:bCs/>
                <w:color w:val="000000"/>
                <w:spacing w:val="-1"/>
                <w:sz w:val="28"/>
                <w:szCs w:val="28"/>
              </w:rPr>
              <w:t>7. Финансовое обеспечение Олимпиады</w:t>
            </w:r>
          </w:p>
          <w:p w:rsidR="00D23736" w:rsidRPr="008C7059" w:rsidRDefault="00D23736">
            <w:pPr>
              <w:shd w:val="clear" w:color="auto" w:fill="FFFFFF"/>
              <w:spacing w:before="15" w:after="15" w:line="251" w:lineRule="atLeast"/>
              <w:jc w:val="both"/>
              <w:rPr>
                <w:rFonts w:ascii="Verdana" w:hAnsi="Verdana"/>
                <w:color w:val="000000"/>
                <w:sz w:val="28"/>
                <w:szCs w:val="28"/>
              </w:rPr>
            </w:pPr>
            <w:r w:rsidRPr="008C7059">
              <w:rPr>
                <w:color w:val="000000"/>
                <w:spacing w:val="-1"/>
                <w:sz w:val="28"/>
                <w:szCs w:val="28"/>
              </w:rPr>
              <w:t>Финансовое обеспечение школьного этапа Олимпиады осуществляется за счет общеобразовательного учреждения.</w:t>
            </w:r>
          </w:p>
          <w:p w:rsidR="00D23736" w:rsidRPr="008C7059" w:rsidRDefault="00D23736">
            <w:pPr>
              <w:tabs>
                <w:tab w:val="left" w:pos="4412"/>
              </w:tabs>
              <w:rPr>
                <w:rFonts w:ascii="Verdana" w:hAnsi="Verdana"/>
                <w:sz w:val="28"/>
                <w:szCs w:val="28"/>
              </w:rPr>
            </w:pPr>
          </w:p>
        </w:tc>
      </w:tr>
    </w:tbl>
    <w:p w:rsidR="00926F7B" w:rsidRPr="008C7059" w:rsidRDefault="00926F7B">
      <w:pPr>
        <w:rPr>
          <w:sz w:val="28"/>
          <w:szCs w:val="28"/>
        </w:rPr>
      </w:pPr>
    </w:p>
    <w:sectPr w:rsidR="00926F7B" w:rsidRPr="008C7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EE"/>
    <w:rsid w:val="00331FEE"/>
    <w:rsid w:val="00783ED0"/>
    <w:rsid w:val="008C7059"/>
    <w:rsid w:val="00926F7B"/>
    <w:rsid w:val="00D2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3C50B-BD2B-4844-9B6D-2CBFB53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7059"/>
    <w:pPr>
      <w:keepNext/>
      <w:shd w:val="clear" w:color="auto" w:fill="FFFFFF"/>
      <w:spacing w:before="14" w:line="298" w:lineRule="exact"/>
      <w:ind w:left="682"/>
      <w:outlineLvl w:val="0"/>
    </w:pPr>
    <w:rPr>
      <w:b/>
      <w:bCs/>
      <w:i/>
      <w:iCs/>
      <w:color w:val="000000"/>
      <w:spacing w:val="2"/>
    </w:rPr>
  </w:style>
  <w:style w:type="paragraph" w:styleId="2">
    <w:name w:val="heading 2"/>
    <w:basedOn w:val="a"/>
    <w:next w:val="a"/>
    <w:link w:val="20"/>
    <w:semiHidden/>
    <w:unhideWhenUsed/>
    <w:qFormat/>
    <w:rsid w:val="008C7059"/>
    <w:pPr>
      <w:keepNext/>
      <w:shd w:val="clear" w:color="auto" w:fill="FFFFFF"/>
      <w:spacing w:before="5" w:line="302" w:lineRule="exact"/>
      <w:ind w:left="758"/>
      <w:outlineLvl w:val="1"/>
    </w:pPr>
    <w:rPr>
      <w:b/>
      <w:bCs/>
      <w:i/>
      <w:iCs/>
      <w:color w:val="000000"/>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059"/>
    <w:rPr>
      <w:rFonts w:ascii="Times New Roman" w:eastAsia="Times New Roman" w:hAnsi="Times New Roman" w:cs="Times New Roman"/>
      <w:b/>
      <w:bCs/>
      <w:i/>
      <w:iCs/>
      <w:color w:val="000000"/>
      <w:spacing w:val="2"/>
      <w:sz w:val="24"/>
      <w:szCs w:val="24"/>
      <w:shd w:val="clear" w:color="auto" w:fill="FFFFFF"/>
      <w:lang w:eastAsia="ru-RU"/>
    </w:rPr>
  </w:style>
  <w:style w:type="character" w:customStyle="1" w:styleId="20">
    <w:name w:val="Заголовок 2 Знак"/>
    <w:basedOn w:val="a0"/>
    <w:link w:val="2"/>
    <w:semiHidden/>
    <w:rsid w:val="008C7059"/>
    <w:rPr>
      <w:rFonts w:ascii="Times New Roman" w:eastAsia="Times New Roman" w:hAnsi="Times New Roman" w:cs="Times New Roman"/>
      <w:b/>
      <w:bCs/>
      <w:i/>
      <w:iCs/>
      <w:color w:val="000000"/>
      <w:spacing w:val="2"/>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51978">
      <w:bodyDiv w:val="1"/>
      <w:marLeft w:val="0"/>
      <w:marRight w:val="0"/>
      <w:marTop w:val="0"/>
      <w:marBottom w:val="0"/>
      <w:divBdr>
        <w:top w:val="none" w:sz="0" w:space="0" w:color="auto"/>
        <w:left w:val="none" w:sz="0" w:space="0" w:color="auto"/>
        <w:bottom w:val="none" w:sz="0" w:space="0" w:color="auto"/>
        <w:right w:val="none" w:sz="0" w:space="0" w:color="auto"/>
      </w:divBdr>
    </w:div>
    <w:div w:id="13430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Drynina</dc:creator>
  <cp:keywords/>
  <dc:description/>
  <cp:lastModifiedBy>Пользователь Windows</cp:lastModifiedBy>
  <cp:revision>6</cp:revision>
  <dcterms:created xsi:type="dcterms:W3CDTF">2019-08-29T07:44:00Z</dcterms:created>
  <dcterms:modified xsi:type="dcterms:W3CDTF">2022-11-14T16:19:00Z</dcterms:modified>
</cp:coreProperties>
</file>