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Основные мотивы лирики Лермонтова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FF0000"/>
          <w:sz w:val="24"/>
          <w:szCs w:val="24"/>
        </w:rPr>
        <w:t>1. Тема свободы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 Пушкина эта тема большая, сложная, идет движение от политической свободы к духовной. У Лермонтова ни о каких политических надеждах и речи нет. Да и темы свободы нет - есть тема тюрьмы. Сравним двух "Узников": у Пушкина начинается с темницы, а заканчивается уже вольным полетом. У Лермонтова заканчивается безнадежно - описанием темницы. Вырваться на волю невозможно.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Это не просто разные характеры, а результат разных исторических условий.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FF0000"/>
          <w:sz w:val="24"/>
          <w:szCs w:val="24"/>
        </w:rPr>
        <w:t>2. Тема поколения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стихотворение "Ду</w:t>
      </w:r>
      <w:r w:rsidRPr="0009588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ма" - анализ того, </w:t>
      </w:r>
      <w:proofErr w:type="gramStart"/>
      <w:r w:rsidRPr="0009588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как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исторические</w:t>
      </w:r>
      <w:proofErr w:type="gramEnd"/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условия воздействуют на характер целого поколения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В нем неявно говорится о том, что современники Лермонтова усвоили «уроки», полученные декабристами («богаты мы, едва из колыбели, ошибками отцов и поздним их умом»), отказались от попыток реализовать себя в какой-то серьезной деятельности, а потому и </w:t>
      </w:r>
      <w:r w:rsidRPr="00095889">
        <w:rPr>
          <w:rFonts w:ascii="Times New Roman" w:hAnsi="Times New Roman" w:cs="Times New Roman"/>
          <w:color w:val="333333"/>
          <w:sz w:val="24"/>
          <w:szCs w:val="24"/>
        </w:rPr>
        <w:t xml:space="preserve">поколение это 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остается бесплодным.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FF0000"/>
          <w:sz w:val="24"/>
          <w:szCs w:val="24"/>
        </w:rPr>
        <w:t>3. Тема родины.</w:t>
      </w:r>
    </w:p>
    <w:p w:rsidR="00531C4F" w:rsidRPr="00095889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Сначала вспомним про шотландских предков Лермонтова и про то, как он мечтал о другой родине. Но постепенно пришел к принятию России - с оговорками. 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В «Тучах» интересная мысль: сначала все строится на параллелизме: как тучи, так и я. А в конце, как часто у Лермонтова, неожиданный парадокс, меняющий все кардинально: у туч нет родины - нет и изгнания. Но "я" - изгнанник. Значит, у "меня" есть родина...</w:t>
      </w:r>
    </w:p>
    <w:p w:rsidR="003A1E0A" w:rsidRPr="00095889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"Родина". </w:t>
      </w:r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Важно, что рассудок борется с любовью к родине. То есть с точки зрения рассудка ЭТУ родину любить нельзя. Почему рассудок против, о чем он говорит – не сказано, это тайна, читатель как бы должен сам знать ответ, найти его </w:t>
      </w:r>
      <w:proofErr w:type="gramStart"/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>в  самом</w:t>
      </w:r>
      <w:proofErr w:type="gramEnd"/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себе. Предполагается, что лирический герой спорит с нами, доказывая нам, что МОЖНО любить родину, но не рассудком. </w:t>
      </w:r>
      <w:proofErr w:type="gramStart"/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>А  вот</w:t>
      </w:r>
      <w:proofErr w:type="gramEnd"/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и за что?  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этом стихотворении две части. 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Первая - отказ от официального патриотизма ("Православие, самодержа</w:t>
      </w:r>
      <w:r w:rsidR="003A1E0A"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>вие, народность"). Лермонтова это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 устраивает,</w:t>
      </w:r>
      <w:r w:rsidR="003A1E0A"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официальный патриотизм его не трогает.  И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поэт пишет о другом - о любви к природе и народу. Вторая часть строится прямо-таки как кино: камера с самолета охватывает огромные пространства, потом приближается, видны детали. Финальная сцена - уже почти Некрасов</w:t>
      </w:r>
      <w:r w:rsidR="003A1E0A"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>: несчастная, пьяная Россия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FF0000"/>
          <w:sz w:val="24"/>
          <w:szCs w:val="24"/>
        </w:rPr>
        <w:t>4. Тема поэта и поэзии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Для Лермонтова поэт противопоставлен толпе (романтизм). Толпа его ненавидит</w:t>
      </w:r>
      <w:r w:rsidR="003A1E0A"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 то, что он выше ее и служит высшей правде. Чему поэт на самом деле должен служить, Лермонтов даже и не сразу смог определить («Нет, я не Байрон…»).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Ему кажется, что в современной ему жизни нет места настоящей поэзии, как нет места ничему настоящему.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стихотворении «Поэт» двухчастная композиция: сначала про кинжал, потом про поэта (Лермонтов любит притчи).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Настоящая поэзия нужна, когда народ живет настоящей жизнью. 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назвать главные моменты этой жизни: молитва, битва, пир. Кульминации общенациональной жизни.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 если жизнь народа состоит из пустых мелочей, так и поэзия ему не требуется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</w:p>
    <w:p w:rsidR="00095889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095889" w:rsidRDefault="00095889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95889" w:rsidRDefault="00095889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95889" w:rsidRDefault="00095889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95889" w:rsidRDefault="00095889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95889" w:rsidRDefault="00095889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95889" w:rsidRDefault="00095889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lastRenderedPageBreak/>
        <w:t>Лирический герой Лермонтова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– Герой Лермонтова, во-первых, одинок. Как и положено романтическому герою: одинок, не понят толпою, не имеет ни одной родственной души во всей вселенной и т.п. Тут надо почитать и рассмотреть «Как часто, пестрою толпою окружен…», «И скучно, и грустно…», вспомнить «Парус».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– Он сам себя противопоставляет и другим людям, и Богу (бывает), хотя никогда – Божьему миру (природе).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– Как и положено, этот герой – титан духа, могучий и непреклонный, жаждущий найти приложение своим силам или помериться силами с кем-то таким же могучим.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– Главный идеал для него – свобода. Он готов заплатить за нее любую цену («Пленный рыцарь»), но в жизни этот идеал недостижим.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Отсюда вытекает основное настроение </w:t>
      </w:r>
      <w:proofErr w:type="spellStart"/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лермонтовской</w:t>
      </w:r>
      <w:proofErr w:type="spellEnd"/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лирики – безысходное разочарование в жизни, в людях, в своем времени и т.п. (опять же – во всем, кроме природы)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A1E0A"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Природа всегда находит отклик в его душе; как и положено романтику, он любит в ней величие и бесконечность (горы, моря, звезды).</w:t>
      </w:r>
    </w:p>
    <w:p w:rsidR="00531C4F" w:rsidRPr="00095889" w:rsidRDefault="003A1E0A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В мире его герой - </w:t>
      </w:r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странник, ищущий родину своей души. Среди людей он всегда буде</w:t>
      </w:r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>т одиноким чужаком</w:t>
      </w:r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А вот попытки отыскать путь к родине через </w:t>
      </w:r>
      <w:proofErr w:type="gramStart"/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природу  будут</w:t>
      </w:r>
      <w:proofErr w:type="gramEnd"/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казаться ему небезнадежными («Когда волнуется</w:t>
      </w:r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желтеющая нива…». ) Д</w:t>
      </w:r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ивный Космос </w:t>
      </w:r>
      <w:proofErr w:type="spellStart"/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лермонтовской</w:t>
      </w:r>
      <w:proofErr w:type="spellEnd"/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природы </w:t>
      </w:r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всегда выше мира </w:t>
      </w:r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чело</w:t>
      </w:r>
      <w:r w:rsidRPr="000958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века. </w:t>
      </w:r>
      <w:r w:rsidR="00531C4F"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Стихи о природе у Лермонтова, как и у Пушкина, - это не просто пейзаж, а стихи философские, речь в них идет о месте человека в мире, об одушевленности природе и попытке найти с нею «общий язык».</w:t>
      </w:r>
    </w:p>
    <w:p w:rsidR="003A1E0A" w:rsidRPr="00531C4F" w:rsidRDefault="003A1E0A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Самое поразительное, что лирический герой Лермонтова двойственен: чаще он хочет выглядеть разочарованным и озлобленным бунтарем («И скучно, и грустно…), но иногда вдруг проявляет совершенно детский, ангельский нрав («В минуту жизни трудную» и другая молитва «Я, Матерь Божия…»). Впрочем, такой контраст тоже укладывается в рамки романтического героя, который, как известно, знает только два цвета: черный и белый.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Все эти свойства лирического героя проявляются в любовной лирике Лермонтова. Он и </w:t>
      </w:r>
      <w:proofErr w:type="gramStart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здесь одинок</w:t>
      </w:r>
      <w:proofErr w:type="gramEnd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не понят, несчастен; идеал его недостижим, он ускользает. Однако иногда он, как и Пушкин, может быть великодушен, проявляя светлую сторону своей души («Я, Матерь Божия…»).</w:t>
      </w:r>
    </w:p>
    <w:p w:rsidR="003A1E0A" w:rsidRPr="00095889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 последних его стихах появляются реалистические мотивы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и, соответственно, совсем другой герой. Иногда это тоже «маска», как в «Завещании», но это маска простого офицера из русской глубинки, небогатого, обыкновенного, со своею обыкновенной историей.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Крупный специалист по Лермонтову, </w:t>
      </w:r>
      <w:proofErr w:type="spellStart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Д.Максимов</w:t>
      </w:r>
      <w:proofErr w:type="spellEnd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написал, что </w:t>
      </w:r>
      <w:r w:rsidRPr="00531C4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отличительное свойство его стихов – «лиризм обиды»</w:t>
      </w: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. Обида у него проявляется во всех темах и мотивах: он обижен, что родился не в то время, что поэзия не востребована, что любовь не состоялась, что свобода недостижима, что страна немытая, что люди похожи на холодные маски… Наверно, эта горечь – отчасти следствие юношеского максимализма, из которого он так и не успел вырасти.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В заключение можно привести несколько очень известных высказываний о Лермонтове.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«Каждое слово его было словом человека, власть имеющего». (Л.Н. Толстой).</w:t>
      </w:r>
    </w:p>
    <w:p w:rsidR="00531C4F" w:rsidRPr="00531C4F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«Надо было обладать беспредельной гордостью, чтобы высоко держать голову, имея цепи на руках и ногах». (А.И. Герцен о своем и </w:t>
      </w:r>
      <w:proofErr w:type="spellStart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лермонтовском</w:t>
      </w:r>
      <w:proofErr w:type="spellEnd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поколении).</w:t>
      </w:r>
    </w:p>
    <w:p w:rsidR="00095889" w:rsidRPr="00095889" w:rsidRDefault="00531C4F" w:rsidP="00095889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«В них &lt;его </w:t>
      </w:r>
      <w:proofErr w:type="gramStart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стихах&gt;…</w:t>
      </w:r>
      <w:proofErr w:type="gramEnd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нет надежды, они поражают душу читателя </w:t>
      </w:r>
      <w:proofErr w:type="spellStart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безотрадностию</w:t>
      </w:r>
      <w:proofErr w:type="spellEnd"/>
      <w:r w:rsidRPr="00531C4F">
        <w:rPr>
          <w:rFonts w:ascii="Times New Roman" w:eastAsia="Times New Roman" w:hAnsi="Times New Roman" w:cs="Times New Roman"/>
          <w:color w:val="333333"/>
          <w:sz w:val="24"/>
          <w:szCs w:val="24"/>
        </w:rPr>
        <w:t>, безверием в жизнь и чувства человеческие, при жажде жизни и избытке чувства… Нигде нет пушкинского разгула на пиру жизни». (В.Г. Белинский).</w:t>
      </w:r>
      <w:bookmarkStart w:id="0" w:name="_GoBack"/>
      <w:bookmarkEnd w:id="0"/>
    </w:p>
    <w:sectPr w:rsidR="00095889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4F"/>
    <w:rsid w:val="00095889"/>
    <w:rsid w:val="003A1E0A"/>
    <w:rsid w:val="00417AA6"/>
    <w:rsid w:val="0053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13F6"/>
  <w15:chartTrackingRefBased/>
  <w15:docId w15:val="{B16EB935-A5D0-44E6-89DB-99036F89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1C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4225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27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520363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2018-04-24T21:37:00Z</dcterms:created>
  <dcterms:modified xsi:type="dcterms:W3CDTF">2018-04-24T22:00:00Z</dcterms:modified>
</cp:coreProperties>
</file>