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E3" w:rsidRDefault="00E1150D">
      <w:r w:rsidRPr="00E1150D">
        <w:t>http://bookitut.ru/Stikhotvornaya-povestj-A-S-Pushkina-Mednyj-Vsadnik.11.html#a11.PRILOZhENIE-MEDNYJ-VSADNIK-V-INTERPRETACzIYaKh-Otryvki-i-izvlecheniya</w:t>
      </w:r>
      <w:bookmarkStart w:id="0" w:name="_GoBack"/>
      <w:bookmarkEnd w:id="0"/>
    </w:p>
    <w:sectPr w:rsidR="00C8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0D"/>
    <w:rsid w:val="00993C31"/>
    <w:rsid w:val="00E1150D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2016-11-02T15:44:00Z</dcterms:created>
  <dcterms:modified xsi:type="dcterms:W3CDTF">2016-11-02T15:45:00Z</dcterms:modified>
</cp:coreProperties>
</file>