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A6" w:rsidRPr="0069432B" w:rsidRDefault="00BD218A">
      <w:pPr>
        <w:rPr>
          <w:rFonts w:ascii="Arial" w:hAnsi="Arial" w:cs="Arial"/>
          <w:color w:val="000000"/>
          <w:highlight w:val="yellow"/>
          <w:shd w:val="clear" w:color="auto" w:fill="F0F0F0"/>
        </w:rPr>
      </w:pPr>
      <w:r w:rsidRPr="0069432B">
        <w:rPr>
          <w:rFonts w:ascii="Arial" w:hAnsi="Arial" w:cs="Arial"/>
          <w:color w:val="000000"/>
          <w:highlight w:val="yellow"/>
          <w:shd w:val="clear" w:color="auto" w:fill="F0F0F0"/>
        </w:rPr>
        <w:t xml:space="preserve">Почему </w:t>
      </w:r>
      <w:proofErr w:type="spellStart"/>
      <w:r w:rsidRPr="0069432B">
        <w:rPr>
          <w:rFonts w:ascii="Arial" w:hAnsi="Arial" w:cs="Arial"/>
          <w:color w:val="000000"/>
          <w:highlight w:val="yellow"/>
          <w:shd w:val="clear" w:color="auto" w:fill="F0F0F0"/>
        </w:rPr>
        <w:t>А.С.Пушкин</w:t>
      </w:r>
      <w:proofErr w:type="spellEnd"/>
      <w:r w:rsidRPr="0069432B">
        <w:rPr>
          <w:rFonts w:ascii="Arial" w:hAnsi="Arial" w:cs="Arial"/>
          <w:color w:val="000000"/>
          <w:highlight w:val="yellow"/>
          <w:shd w:val="clear" w:color="auto" w:fill="F0F0F0"/>
        </w:rPr>
        <w:t xml:space="preserve"> называет Татьяну своим «милым идеалом»? (По роману в стихах «Евгений Онегин»)</w:t>
      </w:r>
    </w:p>
    <w:p w:rsidR="00BD1968" w:rsidRPr="0069432B" w:rsidRDefault="00BD1968" w:rsidP="00BD1968">
      <w:pPr>
        <w:rPr>
          <w:rFonts w:ascii="Arial" w:hAnsi="Arial" w:cs="Arial"/>
          <w:color w:val="000000"/>
          <w:highlight w:val="yellow"/>
          <w:shd w:val="clear" w:color="auto" w:fill="F0F0F0"/>
        </w:rPr>
      </w:pPr>
      <w:r w:rsidRPr="0069432B">
        <w:rPr>
          <w:rFonts w:ascii="Arial" w:hAnsi="Arial" w:cs="Arial"/>
          <w:color w:val="000000"/>
          <w:highlight w:val="yellow"/>
          <w:shd w:val="clear" w:color="auto" w:fill="F0F0F0"/>
        </w:rPr>
        <w:t>Почему Татьяна, всё ещё любя Онегина, отвергает его ухаживания в финале романа А.С. Пушкина «Евгений Онегин»?</w:t>
      </w:r>
    </w:p>
    <w:p w:rsidR="00BD1968" w:rsidRPr="0069432B" w:rsidRDefault="00BD1968" w:rsidP="00BD1968">
      <w:pPr>
        <w:rPr>
          <w:rFonts w:ascii="Arial" w:hAnsi="Arial" w:cs="Arial"/>
          <w:color w:val="000000"/>
          <w:highlight w:val="yellow"/>
          <w:shd w:val="clear" w:color="auto" w:fill="F0F0F0"/>
        </w:rPr>
      </w:pPr>
      <w:r w:rsidRPr="0069432B">
        <w:rPr>
          <w:rFonts w:ascii="Arial" w:hAnsi="Arial" w:cs="Arial"/>
          <w:color w:val="000000"/>
          <w:highlight w:val="yellow"/>
          <w:shd w:val="clear" w:color="auto" w:fill="F0F0F0"/>
        </w:rPr>
        <w:t>Почему юная Татьяна чувствует себя чужой в среде провинциального дворянства? (По роману А.С. Пушкина «Евгений Онегин»)</w:t>
      </w:r>
    </w:p>
    <w:p w:rsidR="00BD1968" w:rsidRPr="0069432B" w:rsidRDefault="00BD1968" w:rsidP="00BD1968">
      <w:pPr>
        <w:spacing w:before="30" w:after="60" w:line="330" w:lineRule="atLeast"/>
        <w:rPr>
          <w:rFonts w:ascii="Arial" w:eastAsia="Times New Roman" w:hAnsi="Arial" w:cs="Arial"/>
          <w:highlight w:val="yellow"/>
        </w:rPr>
      </w:pPr>
      <w:r w:rsidRPr="0069432B">
        <w:rPr>
          <w:rFonts w:ascii="Arial" w:hAnsi="Arial" w:cs="Arial"/>
          <w:color w:val="000000"/>
          <w:highlight w:val="yellow"/>
          <w:shd w:val="clear" w:color="auto" w:fill="F0F0F0"/>
        </w:rPr>
        <w:t>Что привлекает Татьяну в Онегине? (По роману А.С. Пушкина «Евгений Онегин»)</w:t>
      </w:r>
      <w:r w:rsidRPr="0069432B">
        <w:rPr>
          <w:rFonts w:ascii="Arial" w:eastAsia="Times New Roman" w:hAnsi="Arial" w:cs="Arial"/>
          <w:highlight w:val="yellow"/>
        </w:rPr>
        <w:t xml:space="preserve"> </w:t>
      </w:r>
    </w:p>
    <w:p w:rsidR="00BD1968" w:rsidRDefault="00BD1968" w:rsidP="00BD1968">
      <w:pPr>
        <w:spacing w:before="30" w:after="60" w:line="330" w:lineRule="atLeast"/>
        <w:rPr>
          <w:rFonts w:ascii="Arial" w:eastAsia="Times New Roman" w:hAnsi="Arial" w:cs="Arial"/>
        </w:rPr>
      </w:pPr>
      <w:r w:rsidRPr="00BD218A">
        <w:rPr>
          <w:rFonts w:ascii="Arial" w:eastAsia="Times New Roman" w:hAnsi="Arial" w:cs="Arial"/>
          <w:highlight w:val="yellow"/>
        </w:rPr>
        <w:t xml:space="preserve">В чём смысл противопоставления </w:t>
      </w:r>
      <w:proofErr w:type="gramStart"/>
      <w:r w:rsidRPr="00BD218A">
        <w:rPr>
          <w:rFonts w:ascii="Arial" w:eastAsia="Times New Roman" w:hAnsi="Arial" w:cs="Arial"/>
          <w:highlight w:val="yellow"/>
        </w:rPr>
        <w:t>Ольги  и</w:t>
      </w:r>
      <w:proofErr w:type="gramEnd"/>
      <w:r w:rsidRPr="00BD218A">
        <w:rPr>
          <w:rFonts w:ascii="Arial" w:eastAsia="Times New Roman" w:hAnsi="Arial" w:cs="Arial"/>
          <w:highlight w:val="yellow"/>
        </w:rPr>
        <w:t xml:space="preserve"> Татьяны в романе А.С. Пушкина «Евгений Онегин»?</w:t>
      </w:r>
    </w:p>
    <w:p w:rsidR="0069432B" w:rsidRDefault="0069432B">
      <w:pPr>
        <w:rPr>
          <w:rFonts w:ascii="Arial" w:hAnsi="Arial" w:cs="Arial"/>
          <w:color w:val="000000"/>
          <w:shd w:val="clear" w:color="auto" w:fill="F0F0F0"/>
        </w:rPr>
      </w:pPr>
    </w:p>
    <w:p w:rsidR="00BD218A" w:rsidRDefault="00BD218A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Почему отношения Татьяны и Онегина складываются драматически?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0F0F0"/>
        </w:rPr>
        <w:t>(По роману А.С. Пушкина «Евгений Онегин»)</w:t>
      </w:r>
    </w:p>
    <w:p w:rsidR="00BD218A" w:rsidRPr="0069432B" w:rsidRDefault="00BD218A">
      <w:pPr>
        <w:rPr>
          <w:rFonts w:ascii="Arial" w:hAnsi="Arial" w:cs="Arial"/>
          <w:color w:val="000000"/>
          <w:highlight w:val="green"/>
          <w:shd w:val="clear" w:color="auto" w:fill="F0F0F0"/>
        </w:rPr>
      </w:pPr>
      <w:r w:rsidRPr="0069432B">
        <w:rPr>
          <w:rFonts w:ascii="Arial" w:hAnsi="Arial" w:cs="Arial"/>
          <w:color w:val="000000"/>
          <w:highlight w:val="green"/>
          <w:shd w:val="clear" w:color="auto" w:fill="F0F0F0"/>
        </w:rPr>
        <w:t>Можно ли назвать Онегина и Ленского друзьями? (По роману А.С. Пушкина «Евгений Онегин»)</w:t>
      </w:r>
    </w:p>
    <w:p w:rsidR="00BD218A" w:rsidRPr="0069432B" w:rsidRDefault="00BD218A" w:rsidP="00BD218A">
      <w:pPr>
        <w:spacing w:before="30" w:after="60" w:line="330" w:lineRule="atLeast"/>
        <w:rPr>
          <w:rFonts w:ascii="Arial" w:eastAsia="Times New Roman" w:hAnsi="Arial" w:cs="Arial"/>
          <w:highlight w:val="green"/>
        </w:rPr>
      </w:pPr>
      <w:r w:rsidRPr="00BD218A">
        <w:rPr>
          <w:rFonts w:ascii="Arial" w:eastAsia="Times New Roman" w:hAnsi="Arial" w:cs="Arial"/>
          <w:highlight w:val="green"/>
        </w:rPr>
        <w:t>В чём проявляется противоположность натур Онегина и Ленского? (По роману А.С. Пушкина «Евгений Онегин»)</w:t>
      </w:r>
    </w:p>
    <w:p w:rsidR="0069432B" w:rsidRPr="0069432B" w:rsidRDefault="0069432B" w:rsidP="0069432B">
      <w:pPr>
        <w:rPr>
          <w:rFonts w:ascii="Arial" w:hAnsi="Arial" w:cs="Arial"/>
          <w:color w:val="000000"/>
          <w:highlight w:val="green"/>
          <w:shd w:val="clear" w:color="auto" w:fill="F0F0F0"/>
        </w:rPr>
      </w:pPr>
      <w:r w:rsidRPr="0069432B">
        <w:rPr>
          <w:rFonts w:ascii="Arial" w:hAnsi="Arial" w:cs="Arial"/>
          <w:color w:val="000000"/>
          <w:highlight w:val="green"/>
          <w:shd w:val="clear" w:color="auto" w:fill="F0F0F0"/>
        </w:rPr>
        <w:t>Почему судьба Владимира Ленского сложилась трагически? (По роману А.С. Пушкина «Евгений Онегин»)</w:t>
      </w:r>
    </w:p>
    <w:p w:rsidR="0069432B" w:rsidRDefault="0069432B" w:rsidP="0069432B">
      <w:pPr>
        <w:rPr>
          <w:rFonts w:ascii="Arial" w:hAnsi="Arial" w:cs="Arial"/>
          <w:color w:val="000000"/>
          <w:shd w:val="clear" w:color="auto" w:fill="F0F0F0"/>
        </w:rPr>
      </w:pPr>
      <w:r w:rsidRPr="0069432B">
        <w:rPr>
          <w:rFonts w:ascii="Arial" w:hAnsi="Arial" w:cs="Arial"/>
          <w:color w:val="000000"/>
          <w:highlight w:val="green"/>
          <w:shd w:val="clear" w:color="auto" w:fill="F0F0F0"/>
        </w:rPr>
        <w:t xml:space="preserve">Каковы причины и последствия дуэли Онегина с Ленским? (По роману </w:t>
      </w:r>
      <w:proofErr w:type="spellStart"/>
      <w:r w:rsidRPr="0069432B">
        <w:rPr>
          <w:rFonts w:ascii="Arial" w:hAnsi="Arial" w:cs="Arial"/>
          <w:color w:val="000000"/>
          <w:highlight w:val="green"/>
          <w:shd w:val="clear" w:color="auto" w:fill="F0F0F0"/>
        </w:rPr>
        <w:t>А.С.Пушкина</w:t>
      </w:r>
      <w:proofErr w:type="spellEnd"/>
      <w:r w:rsidRPr="0069432B">
        <w:rPr>
          <w:rFonts w:ascii="Arial" w:hAnsi="Arial" w:cs="Arial"/>
          <w:color w:val="000000"/>
          <w:highlight w:val="green"/>
          <w:shd w:val="clear" w:color="auto" w:fill="F0F0F0"/>
        </w:rPr>
        <w:t xml:space="preserve"> «Евгений Онегин»)</w:t>
      </w:r>
    </w:p>
    <w:p w:rsidR="00BD218A" w:rsidRDefault="00BD218A"/>
    <w:p w:rsidR="00BD218A" w:rsidRDefault="00BD218A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Как в романе А.С. Пушкина «Евгений Онегин» раскрывается проблема нереализованных возможностей личности?</w:t>
      </w:r>
      <w:bookmarkStart w:id="0" w:name="_GoBack"/>
      <w:bookmarkEnd w:id="0"/>
    </w:p>
    <w:p w:rsidR="0069432B" w:rsidRDefault="0069432B" w:rsidP="0069432B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В чём истоки «хандры» Онегина? (По роману А.С. Пушкина «Евгений Онегин»)</w:t>
      </w:r>
    </w:p>
    <w:p w:rsidR="00BD218A" w:rsidRDefault="00BD218A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Почему В.Г. Белинский назвал Евгения Онегина «эгоистом поневоле»? (По роману А.С. Пушкина «Евгений Онегин»)</w:t>
      </w:r>
    </w:p>
    <w:p w:rsidR="00BD218A" w:rsidRDefault="00BD218A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Изображение петербургской жизни в романе А.С. Пушкина «Евгений Онегин».</w:t>
      </w:r>
    </w:p>
    <w:p w:rsidR="00BD218A" w:rsidRDefault="00BD218A">
      <w:pPr>
        <w:rPr>
          <w:rFonts w:ascii="Arial" w:hAnsi="Arial" w:cs="Arial"/>
          <w:color w:val="000000"/>
          <w:shd w:val="clear" w:color="auto" w:fill="F0F0F0"/>
        </w:rPr>
      </w:pPr>
      <w:r>
        <w:rPr>
          <w:rFonts w:ascii="Arial" w:hAnsi="Arial" w:cs="Arial"/>
          <w:color w:val="000000"/>
          <w:shd w:val="clear" w:color="auto" w:fill="F0F0F0"/>
        </w:rPr>
        <w:t>Что сближает и что различает автора и его главного героя в романе А.С. Пушкина «Евгений Онегин»?</w:t>
      </w:r>
    </w:p>
    <w:tbl>
      <w:tblPr>
        <w:tblW w:w="5000" w:type="pct"/>
        <w:tblCellSpacing w:w="7" w:type="dxa"/>
        <w:shd w:val="clear" w:color="auto" w:fill="80808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D218A" w:rsidRPr="00BD218A" w:rsidTr="00BD218A">
        <w:trPr>
          <w:tblCellSpacing w:w="7" w:type="dxa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p w:rsidR="00BD218A" w:rsidRPr="00BD218A" w:rsidRDefault="00BD218A" w:rsidP="00BD218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D218A">
              <w:rPr>
                <w:rFonts w:ascii="Arial" w:eastAsia="Times New Roman" w:hAnsi="Arial" w:cs="Arial"/>
                <w:vanish/>
                <w:sz w:val="16"/>
                <w:szCs w:val="16"/>
              </w:rPr>
              <w:t>Начало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97"/>
            </w:tblGrid>
            <w:tr w:rsidR="00BD218A" w:rsidRPr="00BD218A">
              <w:trPr>
                <w:tblCellSpacing w:w="15" w:type="dxa"/>
              </w:trPr>
              <w:tc>
                <w:tcPr>
                  <w:tcW w:w="5000" w:type="pct"/>
                  <w:shd w:val="clear" w:color="auto" w:fill="F0F0F0"/>
                  <w:hideMark/>
                </w:tcPr>
                <w:p w:rsidR="00BD218A" w:rsidRPr="00BD218A" w:rsidRDefault="00BD218A" w:rsidP="00BD218A">
                  <w:pPr>
                    <w:spacing w:before="30" w:after="60" w:line="330" w:lineRule="atLeas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D218A" w:rsidRPr="00BD218A" w:rsidRDefault="00BD218A" w:rsidP="00BD218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BD218A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  <w:p w:rsidR="00BD218A" w:rsidRPr="00BD218A" w:rsidRDefault="00BD218A" w:rsidP="00BD218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D218A" w:rsidRPr="00BD218A" w:rsidRDefault="00BD218A" w:rsidP="00BD218A">
      <w:pPr>
        <w:spacing w:before="30" w:after="60" w:line="330" w:lineRule="atLeast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  <w:shd w:val="clear" w:color="auto" w:fill="F0F0F0"/>
        </w:rPr>
        <w:t>Как изменяется главный герой романа А.С. Пушкина «Евгений Онегин»?</w:t>
      </w:r>
    </w:p>
    <w:p w:rsidR="00BD218A" w:rsidRDefault="00BD218A">
      <w:r>
        <w:rPr>
          <w:rFonts w:ascii="Arial" w:hAnsi="Arial" w:cs="Arial"/>
          <w:color w:val="000000"/>
          <w:shd w:val="clear" w:color="auto" w:fill="F0F0F0"/>
        </w:rPr>
        <w:t>В чём состоит особенность авторского отношения к Ленскому? (По роману А.С. Пушкина «Евгений Онегин»)</w:t>
      </w:r>
    </w:p>
    <w:sectPr w:rsidR="00BD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8A"/>
    <w:rsid w:val="00417AA6"/>
    <w:rsid w:val="0069432B"/>
    <w:rsid w:val="00BD1968"/>
    <w:rsid w:val="00B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BCBF"/>
  <w15:chartTrackingRefBased/>
  <w15:docId w15:val="{B5AA3D21-B67F-4F6D-9946-15451C37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21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218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21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D218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2018-04-02T10:34:00Z</dcterms:created>
  <dcterms:modified xsi:type="dcterms:W3CDTF">2018-04-02T10:45:00Z</dcterms:modified>
</cp:coreProperties>
</file>